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D8193" w14:textId="79C51CD2" w:rsidR="007B3E49" w:rsidRPr="007E5D61" w:rsidRDefault="007B3E49" w:rsidP="007E5D61">
      <w:pPr>
        <w:spacing w:before="156" w:after="156"/>
        <w:ind w:firstLine="1092"/>
        <w:jc w:val="right"/>
        <w:rPr>
          <w:rFonts w:ascii="Noto Sans S Chinese Regular" w:eastAsia="Noto Sans S Chinese Regular" w:hAnsi="Noto Sans S Chinese Regular"/>
          <w:sz w:val="52"/>
        </w:rPr>
      </w:pPr>
      <w:r w:rsidRPr="007E5D61">
        <w:rPr>
          <w:rFonts w:ascii="Noto Sans S Chinese Regular" w:eastAsia="Noto Sans S Chinese Regular" w:hAnsi="Noto Sans S Chinese Regular"/>
          <w:sz w:val="52"/>
        </w:rPr>
        <w:tab/>
      </w:r>
      <w:r w:rsidRPr="007E5D61">
        <w:rPr>
          <w:rFonts w:ascii="Noto Sans S Chinese Regular" w:eastAsia="Noto Sans S Chinese Regular" w:hAnsi="Noto Sans S Chinese Regular" w:hint="eastAsia"/>
          <w:noProof/>
          <w:sz w:val="52"/>
        </w:rPr>
        <mc:AlternateContent>
          <mc:Choice Requires="wps">
            <w:drawing>
              <wp:anchor distT="0" distB="0" distL="114300" distR="114300" simplePos="0" relativeHeight="251660288" behindDoc="0" locked="0" layoutInCell="1" allowOverlap="1" wp14:anchorId="2EE39A0C" wp14:editId="6C99944D">
                <wp:simplePos x="0" y="0"/>
                <wp:positionH relativeFrom="column">
                  <wp:posOffset>5858510</wp:posOffset>
                </wp:positionH>
                <wp:positionV relativeFrom="paragraph">
                  <wp:posOffset>156098</wp:posOffset>
                </wp:positionV>
                <wp:extent cx="0" cy="1035627"/>
                <wp:effectExtent l="0" t="0" r="19050" b="31750"/>
                <wp:wrapNone/>
                <wp:docPr id="22" name="直接连接符 22"/>
                <wp:cNvGraphicFramePr/>
                <a:graphic xmlns:a="http://schemas.openxmlformats.org/drawingml/2006/main">
                  <a:graphicData uri="http://schemas.microsoft.com/office/word/2010/wordprocessingShape">
                    <wps:wsp>
                      <wps:cNvCnPr/>
                      <wps:spPr>
                        <a:xfrm>
                          <a:off x="0" y="0"/>
                          <a:ext cx="0" cy="1035627"/>
                        </a:xfrm>
                        <a:prstGeom prst="line">
                          <a:avLst/>
                        </a:prstGeom>
                        <a:ln>
                          <a:solidFill>
                            <a:schemeClr val="tx1">
                              <a:lumMod val="75000"/>
                              <a:lumOff val="2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DBE46" id="直接连接符 2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3pt,12.3pt" to="461.3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" strokecolor="#404040 [2429]" strokeweight="1pt">
                <v:stroke joinstyle="miter"/>
              </v:line>
            </w:pict>
          </mc:Fallback>
        </mc:AlternateContent>
      </w:r>
      <w:sdt>
        <w:sdtPr>
          <w:rPr>
            <w:rFonts w:ascii="Noto Sans S Chinese Regular" w:eastAsia="Noto Sans S Chinese Regular" w:hAnsi="Noto Sans S Chinese Regular" w:hint="eastAsia"/>
            <w:b/>
            <w:kern w:val="0"/>
            <w:sz w:val="52"/>
          </w:rPr>
          <w:alias w:val="标题"/>
          <w:tag w:val=""/>
          <w:id w:val="-435595302"/>
          <w:placeholder>
            <w:docPart w:val="B7B60E72C7E64AADB5C358DC3F0127AC"/>
          </w:placeholder>
          <w:dataBinding w:prefixMappings="xmlns:ns0='http://purl.org/dc/elements/1.1/' xmlns:ns1='http://schemas.openxmlformats.org/package/2006/metadata/core-properties' " w:xpath="/ns1:coreProperties[1]/ns0:title[1]" w:storeItemID="{6C3C8BC8-F283-45AE-878A-BAB7291924A1}"/>
          <w:text/>
        </w:sdtPr>
        <w:sdtEndPr/>
        <w:sdtContent>
          <w:r w:rsidR="0058765D">
            <w:rPr>
              <w:rFonts w:ascii="微软雅黑" w:eastAsia="微软雅黑" w:hAnsi="微软雅黑" w:cs="微软雅黑" w:hint="eastAsia"/>
              <w:b/>
              <w:kern w:val="0"/>
              <w:sz w:val="52"/>
            </w:rPr>
            <w:t>浪潮信息边缘计算</w:t>
          </w:r>
          <w:r w:rsidR="00A105EB">
            <w:rPr>
              <w:rFonts w:ascii="微软雅黑" w:eastAsia="微软雅黑" w:hAnsi="微软雅黑" w:cs="微软雅黑" w:hint="eastAsia"/>
              <w:b/>
              <w:kern w:val="0"/>
              <w:sz w:val="52"/>
            </w:rPr>
            <w:t>缘脑平台</w:t>
          </w:r>
          <w:r w:rsidR="00DB264D">
            <w:rPr>
              <w:rFonts w:ascii="Noto Sans S Chinese Regular" w:eastAsia="Noto Sans S Chinese Regular" w:hAnsi="Noto Sans S Chinese Regular" w:hint="eastAsia"/>
              <w:b/>
              <w:kern w:val="0"/>
              <w:sz w:val="52"/>
            </w:rPr>
            <w:t xml:space="preserve"> V</w:t>
          </w:r>
          <w:r w:rsidR="006B26F3">
            <w:rPr>
              <w:rFonts w:ascii="Noto Sans S Chinese Regular" w:eastAsia="Noto Sans S Chinese Regular" w:hAnsi="Noto Sans S Chinese Regular" w:hint="eastAsia"/>
              <w:b/>
              <w:kern w:val="0"/>
              <w:sz w:val="52"/>
            </w:rPr>
            <w:t>2.0</w:t>
          </w:r>
        </w:sdtContent>
      </w:sdt>
    </w:p>
    <w:p w14:paraId="7E10B313" w14:textId="08F87078" w:rsidR="007B3E49" w:rsidRPr="00A105EB" w:rsidRDefault="009F1F99" w:rsidP="007B3E49">
      <w:pPr>
        <w:spacing w:before="156" w:after="156" w:line="900" w:lineRule="exact"/>
        <w:ind w:rightChars="-150" w:right="-360" w:firstLine="1124"/>
        <w:jc w:val="right"/>
        <w:rPr>
          <w:rFonts w:asciiTheme="minorEastAsia" w:eastAsiaTheme="minorEastAsia" w:hAnsiTheme="minorEastAsia"/>
          <w:b/>
          <w:color w:val="0070C0"/>
          <w:sz w:val="56"/>
          <w:szCs w:val="72"/>
        </w:rPr>
      </w:pPr>
      <w:sdt>
        <w:sdtPr>
          <w:rPr>
            <w:rFonts w:asciiTheme="minorEastAsia" w:eastAsiaTheme="minorEastAsia" w:hAnsiTheme="minorEastAsia" w:hint="eastAsia"/>
            <w:b/>
            <w:color w:val="0070C0"/>
            <w:kern w:val="0"/>
            <w:sz w:val="56"/>
            <w:szCs w:val="72"/>
          </w:rPr>
          <w:alias w:val="主题"/>
          <w:tag w:val=""/>
          <w:id w:val="-427728574"/>
          <w:placeholder>
            <w:docPart w:val="34641EAF40F14214BB6B2E707565687B"/>
          </w:placeholder>
          <w:dataBinding w:prefixMappings="xmlns:ns0='http://purl.org/dc/elements/1.1/' xmlns:ns1='http://schemas.openxmlformats.org/package/2006/metadata/core-properties' " w:xpath="/ns1:coreProperties[1]/ns0:subject[1]" w:storeItemID="{6C3C8BC8-F283-45AE-878A-BAB7291924A1}"/>
          <w:text/>
        </w:sdtPr>
        <w:sdtEndPr/>
        <w:sdtContent>
          <w:r w:rsidR="007B3E49" w:rsidRPr="00A105EB">
            <w:rPr>
              <w:rFonts w:asciiTheme="minorEastAsia" w:eastAsiaTheme="minorEastAsia" w:hAnsiTheme="minorEastAsia" w:hint="eastAsia"/>
              <w:b/>
              <w:color w:val="0070C0"/>
              <w:kern w:val="0"/>
              <w:sz w:val="56"/>
              <w:szCs w:val="72"/>
            </w:rPr>
            <w:t>技术白皮书</w:t>
          </w:r>
        </w:sdtContent>
      </w:sdt>
    </w:p>
    <w:p w14:paraId="28268825" w14:textId="77777777" w:rsidR="007B3E49" w:rsidRPr="007E5D61" w:rsidRDefault="007B3E49" w:rsidP="007B3E49">
      <w:pPr>
        <w:pStyle w:val="ac"/>
        <w:spacing w:before="156" w:after="156"/>
        <w:ind w:left="0" w:right="840"/>
        <w:rPr>
          <w:rFonts w:ascii="Noto Sans S Chinese Regular" w:eastAsia="Noto Sans S Chinese Regular" w:hAnsi="Noto Sans S Chinese Regular"/>
          <w:b/>
          <w:color w:val="404040" w:themeColor="text1" w:themeTint="BF"/>
          <w:sz w:val="56"/>
        </w:rPr>
      </w:pPr>
    </w:p>
    <w:p w14:paraId="6A542D2E"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68F41A07"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4654215F"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79E01524"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7FDB6925"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011CC5A4"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1C0E3843"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62C809C8"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75ADF015"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131A4E21"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6E0C6220"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2F5C9D6F"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65F021D5" w14:textId="77777777" w:rsidR="00C02CA2" w:rsidRDefault="00C02CA2" w:rsidP="001F30AE">
      <w:pPr>
        <w:spacing w:before="156" w:after="156"/>
        <w:ind w:firstLineChars="0" w:firstLine="0"/>
        <w:jc w:val="center"/>
        <w:rPr>
          <w:rFonts w:asciiTheme="minorEastAsia" w:eastAsiaTheme="minorEastAsia" w:hAnsiTheme="minorEastAsia"/>
          <w:sz w:val="32"/>
          <w:szCs w:val="32"/>
        </w:rPr>
      </w:pPr>
    </w:p>
    <w:p w14:paraId="1C4B0AF8" w14:textId="77777777" w:rsidR="00E36AB5" w:rsidRDefault="00CA0767" w:rsidP="001F30AE">
      <w:pPr>
        <w:spacing w:before="156" w:after="156"/>
        <w:ind w:firstLineChars="0" w:firstLine="0"/>
        <w:jc w:val="center"/>
        <w:rPr>
          <w:noProof/>
        </w:rPr>
      </w:pPr>
      <w:r w:rsidRPr="00A105EB">
        <w:rPr>
          <w:rFonts w:asciiTheme="minorEastAsia" w:eastAsiaTheme="minorEastAsia" w:hAnsiTheme="minorEastAsia" w:hint="eastAsia"/>
          <w:sz w:val="32"/>
          <w:szCs w:val="32"/>
        </w:rPr>
        <w:lastRenderedPageBreak/>
        <w:t>目录</w:t>
      </w:r>
      <w:r w:rsidRPr="00A105EB">
        <w:rPr>
          <w:rFonts w:asciiTheme="minorEastAsia" w:eastAsiaTheme="minorEastAsia" w:hAnsiTheme="minorEastAsia"/>
          <w:sz w:val="32"/>
          <w:szCs w:val="32"/>
        </w:rPr>
        <w:fldChar w:fldCharType="begin"/>
      </w:r>
      <w:r w:rsidRPr="00A105EB">
        <w:rPr>
          <w:rFonts w:asciiTheme="minorEastAsia" w:eastAsiaTheme="minorEastAsia" w:hAnsiTheme="minorEastAsia"/>
          <w:sz w:val="32"/>
          <w:szCs w:val="32"/>
        </w:rPr>
        <w:instrText xml:space="preserve"> TOC \o "1-5" \h \z \u </w:instrText>
      </w:r>
      <w:r w:rsidRPr="00A105EB">
        <w:rPr>
          <w:rFonts w:asciiTheme="minorEastAsia" w:eastAsiaTheme="minorEastAsia" w:hAnsiTheme="minorEastAsia"/>
          <w:sz w:val="32"/>
          <w:szCs w:val="32"/>
        </w:rPr>
        <w:fldChar w:fldCharType="separate"/>
      </w:r>
    </w:p>
    <w:p w14:paraId="05F086EB" w14:textId="52D4F290" w:rsidR="00E36AB5" w:rsidRDefault="009F1F99">
      <w:pPr>
        <w:pStyle w:val="12"/>
        <w:spacing w:before="156" w:after="156"/>
        <w:rPr>
          <w:rFonts w:asciiTheme="minorHAnsi" w:eastAsiaTheme="minorEastAsia" w:hAnsiTheme="minorHAnsi" w:cstheme="minorBidi"/>
          <w:bCs w:val="0"/>
          <w:caps w:val="0"/>
          <w:sz w:val="21"/>
          <w:szCs w:val="22"/>
        </w:rPr>
      </w:pPr>
      <w:hyperlink w:anchor="_Toc179877221" w:history="1">
        <w:r w:rsidR="00E36AB5" w:rsidRPr="007941E2">
          <w:rPr>
            <w:rStyle w:val="af"/>
          </w:rPr>
          <w:t xml:space="preserve">1 </w:t>
        </w:r>
        <w:r w:rsidR="00E36AB5" w:rsidRPr="007941E2">
          <w:rPr>
            <w:rStyle w:val="af"/>
          </w:rPr>
          <w:t>前言</w:t>
        </w:r>
        <w:r w:rsidR="00E36AB5">
          <w:rPr>
            <w:webHidden/>
          </w:rPr>
          <w:tab/>
        </w:r>
        <w:r w:rsidR="00E36AB5">
          <w:rPr>
            <w:webHidden/>
          </w:rPr>
          <w:fldChar w:fldCharType="begin"/>
        </w:r>
        <w:r w:rsidR="00E36AB5">
          <w:rPr>
            <w:webHidden/>
          </w:rPr>
          <w:instrText xml:space="preserve"> PAGEREF _Toc179877221 \h </w:instrText>
        </w:r>
        <w:r w:rsidR="00E36AB5">
          <w:rPr>
            <w:webHidden/>
          </w:rPr>
        </w:r>
        <w:r w:rsidR="00E36AB5">
          <w:rPr>
            <w:webHidden/>
          </w:rPr>
          <w:fldChar w:fldCharType="separate"/>
        </w:r>
        <w:r w:rsidR="00E36AB5">
          <w:rPr>
            <w:webHidden/>
          </w:rPr>
          <w:t>1</w:t>
        </w:r>
        <w:r w:rsidR="00E36AB5">
          <w:rPr>
            <w:webHidden/>
          </w:rPr>
          <w:fldChar w:fldCharType="end"/>
        </w:r>
      </w:hyperlink>
    </w:p>
    <w:p w14:paraId="77748909" w14:textId="79F73C95" w:rsidR="00E36AB5" w:rsidRDefault="009F1F99">
      <w:pPr>
        <w:pStyle w:val="12"/>
        <w:spacing w:before="156" w:after="156"/>
        <w:rPr>
          <w:rFonts w:asciiTheme="minorHAnsi" w:eastAsiaTheme="minorEastAsia" w:hAnsiTheme="minorHAnsi" w:cstheme="minorBidi"/>
          <w:bCs w:val="0"/>
          <w:caps w:val="0"/>
          <w:sz w:val="21"/>
          <w:szCs w:val="22"/>
        </w:rPr>
      </w:pPr>
      <w:hyperlink w:anchor="_Toc179877222" w:history="1">
        <w:r w:rsidR="00E36AB5" w:rsidRPr="007941E2">
          <w:rPr>
            <w:rStyle w:val="af"/>
          </w:rPr>
          <w:t xml:space="preserve">2 </w:t>
        </w:r>
        <w:r w:rsidR="00E36AB5" w:rsidRPr="007941E2">
          <w:rPr>
            <w:rStyle w:val="af"/>
          </w:rPr>
          <w:t>缘脑平台概述</w:t>
        </w:r>
        <w:r w:rsidR="00E36AB5">
          <w:rPr>
            <w:webHidden/>
          </w:rPr>
          <w:tab/>
        </w:r>
        <w:r w:rsidR="00E36AB5">
          <w:rPr>
            <w:webHidden/>
          </w:rPr>
          <w:fldChar w:fldCharType="begin"/>
        </w:r>
        <w:r w:rsidR="00E36AB5">
          <w:rPr>
            <w:webHidden/>
          </w:rPr>
          <w:instrText xml:space="preserve"> PAGEREF _Toc179877222 \h </w:instrText>
        </w:r>
        <w:r w:rsidR="00E36AB5">
          <w:rPr>
            <w:webHidden/>
          </w:rPr>
        </w:r>
        <w:r w:rsidR="00E36AB5">
          <w:rPr>
            <w:webHidden/>
          </w:rPr>
          <w:fldChar w:fldCharType="separate"/>
        </w:r>
        <w:r w:rsidR="00E36AB5">
          <w:rPr>
            <w:webHidden/>
          </w:rPr>
          <w:t>3</w:t>
        </w:r>
        <w:r w:rsidR="00E36AB5">
          <w:rPr>
            <w:webHidden/>
          </w:rPr>
          <w:fldChar w:fldCharType="end"/>
        </w:r>
      </w:hyperlink>
    </w:p>
    <w:p w14:paraId="4CBA09CB" w14:textId="12AB4B2C" w:rsidR="00E36AB5" w:rsidRDefault="009F1F99">
      <w:pPr>
        <w:pStyle w:val="21"/>
        <w:spacing w:before="156" w:after="156"/>
        <w:rPr>
          <w:rFonts w:asciiTheme="minorHAnsi" w:eastAsiaTheme="minorEastAsia" w:hAnsiTheme="minorHAnsi" w:cstheme="minorBidi"/>
          <w:smallCaps w:val="0"/>
          <w:sz w:val="21"/>
          <w:szCs w:val="22"/>
        </w:rPr>
      </w:pPr>
      <w:hyperlink w:anchor="_Toc179877223" w:history="1">
        <w:r w:rsidR="00E36AB5" w:rsidRPr="007941E2">
          <w:rPr>
            <w:rStyle w:val="af"/>
          </w:rPr>
          <w:t xml:space="preserve">2.1 </w:t>
        </w:r>
        <w:r w:rsidR="00E36AB5" w:rsidRPr="007941E2">
          <w:rPr>
            <w:rStyle w:val="af"/>
          </w:rPr>
          <w:t>产品定位</w:t>
        </w:r>
        <w:r w:rsidR="00E36AB5">
          <w:rPr>
            <w:webHidden/>
          </w:rPr>
          <w:tab/>
        </w:r>
        <w:r w:rsidR="00E36AB5">
          <w:rPr>
            <w:webHidden/>
          </w:rPr>
          <w:fldChar w:fldCharType="begin"/>
        </w:r>
        <w:r w:rsidR="00E36AB5">
          <w:rPr>
            <w:webHidden/>
          </w:rPr>
          <w:instrText xml:space="preserve"> PAGEREF _Toc179877223 \h </w:instrText>
        </w:r>
        <w:r w:rsidR="00E36AB5">
          <w:rPr>
            <w:webHidden/>
          </w:rPr>
        </w:r>
        <w:r w:rsidR="00E36AB5">
          <w:rPr>
            <w:webHidden/>
          </w:rPr>
          <w:fldChar w:fldCharType="separate"/>
        </w:r>
        <w:r w:rsidR="00E36AB5">
          <w:rPr>
            <w:webHidden/>
          </w:rPr>
          <w:t>3</w:t>
        </w:r>
        <w:r w:rsidR="00E36AB5">
          <w:rPr>
            <w:webHidden/>
          </w:rPr>
          <w:fldChar w:fldCharType="end"/>
        </w:r>
      </w:hyperlink>
    </w:p>
    <w:p w14:paraId="18167D67" w14:textId="7F71615D" w:rsidR="00E36AB5" w:rsidRDefault="009F1F99">
      <w:pPr>
        <w:pStyle w:val="21"/>
        <w:spacing w:before="156" w:after="156"/>
        <w:rPr>
          <w:rFonts w:asciiTheme="minorHAnsi" w:eastAsiaTheme="minorEastAsia" w:hAnsiTheme="minorHAnsi" w:cstheme="minorBidi"/>
          <w:smallCaps w:val="0"/>
          <w:sz w:val="21"/>
          <w:szCs w:val="22"/>
        </w:rPr>
      </w:pPr>
      <w:hyperlink w:anchor="_Toc179877224" w:history="1">
        <w:r w:rsidR="00E36AB5" w:rsidRPr="007941E2">
          <w:rPr>
            <w:rStyle w:val="af"/>
          </w:rPr>
          <w:t xml:space="preserve">2.2 </w:t>
        </w:r>
        <w:r w:rsidR="00E36AB5" w:rsidRPr="007941E2">
          <w:rPr>
            <w:rStyle w:val="af"/>
          </w:rPr>
          <w:t>产品架构</w:t>
        </w:r>
        <w:r w:rsidR="00E36AB5">
          <w:rPr>
            <w:webHidden/>
          </w:rPr>
          <w:tab/>
        </w:r>
        <w:r w:rsidR="00E36AB5">
          <w:rPr>
            <w:webHidden/>
          </w:rPr>
          <w:fldChar w:fldCharType="begin"/>
        </w:r>
        <w:r w:rsidR="00E36AB5">
          <w:rPr>
            <w:webHidden/>
          </w:rPr>
          <w:instrText xml:space="preserve"> PAGEREF _Toc179877224 \h </w:instrText>
        </w:r>
        <w:r w:rsidR="00E36AB5">
          <w:rPr>
            <w:webHidden/>
          </w:rPr>
        </w:r>
        <w:r w:rsidR="00E36AB5">
          <w:rPr>
            <w:webHidden/>
          </w:rPr>
          <w:fldChar w:fldCharType="separate"/>
        </w:r>
        <w:r w:rsidR="00E36AB5">
          <w:rPr>
            <w:webHidden/>
          </w:rPr>
          <w:t>3</w:t>
        </w:r>
        <w:r w:rsidR="00E36AB5">
          <w:rPr>
            <w:webHidden/>
          </w:rPr>
          <w:fldChar w:fldCharType="end"/>
        </w:r>
      </w:hyperlink>
    </w:p>
    <w:p w14:paraId="31D584ED" w14:textId="2295F42A" w:rsidR="00E36AB5" w:rsidRDefault="009F1F99">
      <w:pPr>
        <w:pStyle w:val="31"/>
        <w:spacing w:before="156" w:after="156"/>
        <w:rPr>
          <w:rFonts w:asciiTheme="minorHAnsi" w:eastAsiaTheme="minorEastAsia" w:hAnsiTheme="minorHAnsi" w:cstheme="minorBidi"/>
          <w:iCs w:val="0"/>
          <w:noProof/>
          <w:sz w:val="21"/>
          <w:szCs w:val="22"/>
        </w:rPr>
      </w:pPr>
      <w:hyperlink w:anchor="_Toc179877225" w:history="1">
        <w:r w:rsidR="00E36AB5" w:rsidRPr="007941E2">
          <w:rPr>
            <w:rStyle w:val="af"/>
            <w:noProof/>
          </w:rPr>
          <w:t xml:space="preserve">2.2.1 </w:t>
        </w:r>
        <w:r w:rsidR="00E36AB5" w:rsidRPr="007941E2">
          <w:rPr>
            <w:rStyle w:val="af"/>
            <w:noProof/>
          </w:rPr>
          <w:t>技术架构</w:t>
        </w:r>
        <w:r w:rsidR="00E36AB5">
          <w:rPr>
            <w:noProof/>
            <w:webHidden/>
          </w:rPr>
          <w:tab/>
        </w:r>
        <w:r w:rsidR="00E36AB5">
          <w:rPr>
            <w:noProof/>
            <w:webHidden/>
          </w:rPr>
          <w:fldChar w:fldCharType="begin"/>
        </w:r>
        <w:r w:rsidR="00E36AB5">
          <w:rPr>
            <w:noProof/>
            <w:webHidden/>
          </w:rPr>
          <w:instrText xml:space="preserve"> PAGEREF _Toc179877225 \h </w:instrText>
        </w:r>
        <w:r w:rsidR="00E36AB5">
          <w:rPr>
            <w:noProof/>
            <w:webHidden/>
          </w:rPr>
        </w:r>
        <w:r w:rsidR="00E36AB5">
          <w:rPr>
            <w:noProof/>
            <w:webHidden/>
          </w:rPr>
          <w:fldChar w:fldCharType="separate"/>
        </w:r>
        <w:r w:rsidR="00E36AB5">
          <w:rPr>
            <w:noProof/>
            <w:webHidden/>
          </w:rPr>
          <w:t>3</w:t>
        </w:r>
        <w:r w:rsidR="00E36AB5">
          <w:rPr>
            <w:noProof/>
            <w:webHidden/>
          </w:rPr>
          <w:fldChar w:fldCharType="end"/>
        </w:r>
      </w:hyperlink>
    </w:p>
    <w:p w14:paraId="67594DE3" w14:textId="20938F4D" w:rsidR="00E36AB5" w:rsidRDefault="009F1F99">
      <w:pPr>
        <w:pStyle w:val="31"/>
        <w:spacing w:before="156" w:after="156"/>
        <w:rPr>
          <w:rFonts w:asciiTheme="minorHAnsi" w:eastAsiaTheme="minorEastAsia" w:hAnsiTheme="minorHAnsi" w:cstheme="minorBidi"/>
          <w:iCs w:val="0"/>
          <w:noProof/>
          <w:sz w:val="21"/>
          <w:szCs w:val="22"/>
        </w:rPr>
      </w:pPr>
      <w:hyperlink w:anchor="_Toc179877226" w:history="1">
        <w:r w:rsidR="00E36AB5" w:rsidRPr="007941E2">
          <w:rPr>
            <w:rStyle w:val="af"/>
            <w:noProof/>
          </w:rPr>
          <w:t xml:space="preserve">2.2.2 </w:t>
        </w:r>
        <w:r w:rsidR="00E36AB5" w:rsidRPr="007941E2">
          <w:rPr>
            <w:rStyle w:val="af"/>
            <w:noProof/>
          </w:rPr>
          <w:t>功能架构</w:t>
        </w:r>
        <w:r w:rsidR="00E36AB5">
          <w:rPr>
            <w:noProof/>
            <w:webHidden/>
          </w:rPr>
          <w:tab/>
        </w:r>
        <w:r w:rsidR="00E36AB5">
          <w:rPr>
            <w:noProof/>
            <w:webHidden/>
          </w:rPr>
          <w:fldChar w:fldCharType="begin"/>
        </w:r>
        <w:r w:rsidR="00E36AB5">
          <w:rPr>
            <w:noProof/>
            <w:webHidden/>
          </w:rPr>
          <w:instrText xml:space="preserve"> PAGEREF _Toc179877226 \h </w:instrText>
        </w:r>
        <w:r w:rsidR="00E36AB5">
          <w:rPr>
            <w:noProof/>
            <w:webHidden/>
          </w:rPr>
        </w:r>
        <w:r w:rsidR="00E36AB5">
          <w:rPr>
            <w:noProof/>
            <w:webHidden/>
          </w:rPr>
          <w:fldChar w:fldCharType="separate"/>
        </w:r>
        <w:r w:rsidR="00E36AB5">
          <w:rPr>
            <w:noProof/>
            <w:webHidden/>
          </w:rPr>
          <w:t>6</w:t>
        </w:r>
        <w:r w:rsidR="00E36AB5">
          <w:rPr>
            <w:noProof/>
            <w:webHidden/>
          </w:rPr>
          <w:fldChar w:fldCharType="end"/>
        </w:r>
      </w:hyperlink>
    </w:p>
    <w:p w14:paraId="680DFCD7" w14:textId="6197E104" w:rsidR="00E36AB5" w:rsidRDefault="009F1F99">
      <w:pPr>
        <w:pStyle w:val="12"/>
        <w:spacing w:before="156" w:after="156"/>
        <w:rPr>
          <w:rFonts w:asciiTheme="minorHAnsi" w:eastAsiaTheme="minorEastAsia" w:hAnsiTheme="minorHAnsi" w:cstheme="minorBidi"/>
          <w:bCs w:val="0"/>
          <w:caps w:val="0"/>
          <w:sz w:val="21"/>
          <w:szCs w:val="22"/>
        </w:rPr>
      </w:pPr>
      <w:hyperlink w:anchor="_Toc179877227" w:history="1">
        <w:r w:rsidR="00E36AB5" w:rsidRPr="007941E2">
          <w:rPr>
            <w:rStyle w:val="af"/>
          </w:rPr>
          <w:t xml:space="preserve">3 </w:t>
        </w:r>
        <w:r w:rsidR="00E36AB5" w:rsidRPr="007941E2">
          <w:rPr>
            <w:rStyle w:val="af"/>
          </w:rPr>
          <w:t>缘脑平台基础技术原理</w:t>
        </w:r>
        <w:r w:rsidR="00E36AB5">
          <w:rPr>
            <w:webHidden/>
          </w:rPr>
          <w:tab/>
        </w:r>
        <w:r w:rsidR="00E36AB5">
          <w:rPr>
            <w:webHidden/>
          </w:rPr>
          <w:fldChar w:fldCharType="begin"/>
        </w:r>
        <w:r w:rsidR="00E36AB5">
          <w:rPr>
            <w:webHidden/>
          </w:rPr>
          <w:instrText xml:space="preserve"> PAGEREF _Toc179877227 \h </w:instrText>
        </w:r>
        <w:r w:rsidR="00E36AB5">
          <w:rPr>
            <w:webHidden/>
          </w:rPr>
        </w:r>
        <w:r w:rsidR="00E36AB5">
          <w:rPr>
            <w:webHidden/>
          </w:rPr>
          <w:fldChar w:fldCharType="separate"/>
        </w:r>
        <w:r w:rsidR="00E36AB5">
          <w:rPr>
            <w:webHidden/>
          </w:rPr>
          <w:t>6</w:t>
        </w:r>
        <w:r w:rsidR="00E36AB5">
          <w:rPr>
            <w:webHidden/>
          </w:rPr>
          <w:fldChar w:fldCharType="end"/>
        </w:r>
      </w:hyperlink>
    </w:p>
    <w:p w14:paraId="7BA9BC36" w14:textId="13A11F81" w:rsidR="00E36AB5" w:rsidRDefault="009F1F99">
      <w:pPr>
        <w:pStyle w:val="21"/>
        <w:spacing w:before="156" w:after="156"/>
        <w:rPr>
          <w:rFonts w:asciiTheme="minorHAnsi" w:eastAsiaTheme="minorEastAsia" w:hAnsiTheme="minorHAnsi" w:cstheme="minorBidi"/>
          <w:smallCaps w:val="0"/>
          <w:sz w:val="21"/>
          <w:szCs w:val="22"/>
        </w:rPr>
      </w:pPr>
      <w:hyperlink w:anchor="_Toc179877228" w:history="1">
        <w:r w:rsidR="00E36AB5" w:rsidRPr="007941E2">
          <w:rPr>
            <w:rStyle w:val="af"/>
          </w:rPr>
          <w:t xml:space="preserve">3.1 </w:t>
        </w:r>
        <w:r w:rsidR="00E36AB5" w:rsidRPr="007941E2">
          <w:rPr>
            <w:rStyle w:val="af"/>
          </w:rPr>
          <w:t>容器核心技术与原理</w:t>
        </w:r>
        <w:r w:rsidR="00E36AB5">
          <w:rPr>
            <w:webHidden/>
          </w:rPr>
          <w:tab/>
        </w:r>
        <w:r w:rsidR="00E36AB5">
          <w:rPr>
            <w:webHidden/>
          </w:rPr>
          <w:fldChar w:fldCharType="begin"/>
        </w:r>
        <w:r w:rsidR="00E36AB5">
          <w:rPr>
            <w:webHidden/>
          </w:rPr>
          <w:instrText xml:space="preserve"> PAGEREF _Toc179877228 \h </w:instrText>
        </w:r>
        <w:r w:rsidR="00E36AB5">
          <w:rPr>
            <w:webHidden/>
          </w:rPr>
        </w:r>
        <w:r w:rsidR="00E36AB5">
          <w:rPr>
            <w:webHidden/>
          </w:rPr>
          <w:fldChar w:fldCharType="separate"/>
        </w:r>
        <w:r w:rsidR="00E36AB5">
          <w:rPr>
            <w:webHidden/>
          </w:rPr>
          <w:t>6</w:t>
        </w:r>
        <w:r w:rsidR="00E36AB5">
          <w:rPr>
            <w:webHidden/>
          </w:rPr>
          <w:fldChar w:fldCharType="end"/>
        </w:r>
      </w:hyperlink>
    </w:p>
    <w:p w14:paraId="39A66A57" w14:textId="4269AD55" w:rsidR="00E36AB5" w:rsidRDefault="009F1F99">
      <w:pPr>
        <w:pStyle w:val="31"/>
        <w:spacing w:before="156" w:after="156"/>
        <w:rPr>
          <w:rFonts w:asciiTheme="minorHAnsi" w:eastAsiaTheme="minorEastAsia" w:hAnsiTheme="minorHAnsi" w:cstheme="minorBidi"/>
          <w:iCs w:val="0"/>
          <w:noProof/>
          <w:sz w:val="21"/>
          <w:szCs w:val="22"/>
        </w:rPr>
      </w:pPr>
      <w:hyperlink w:anchor="_Toc179877229" w:history="1">
        <w:r w:rsidR="00E36AB5" w:rsidRPr="007941E2">
          <w:rPr>
            <w:rStyle w:val="af"/>
            <w:noProof/>
          </w:rPr>
          <w:t xml:space="preserve">3.1.1 </w:t>
        </w:r>
        <w:r w:rsidR="00E36AB5" w:rsidRPr="007941E2">
          <w:rPr>
            <w:rStyle w:val="af"/>
            <w:noProof/>
          </w:rPr>
          <w:t>容器</w:t>
        </w:r>
        <w:r w:rsidR="00E36AB5">
          <w:rPr>
            <w:noProof/>
            <w:webHidden/>
          </w:rPr>
          <w:tab/>
        </w:r>
        <w:r w:rsidR="00E36AB5">
          <w:rPr>
            <w:noProof/>
            <w:webHidden/>
          </w:rPr>
          <w:fldChar w:fldCharType="begin"/>
        </w:r>
        <w:r w:rsidR="00E36AB5">
          <w:rPr>
            <w:noProof/>
            <w:webHidden/>
          </w:rPr>
          <w:instrText xml:space="preserve"> PAGEREF _Toc179877229 \h </w:instrText>
        </w:r>
        <w:r w:rsidR="00E36AB5">
          <w:rPr>
            <w:noProof/>
            <w:webHidden/>
          </w:rPr>
        </w:r>
        <w:r w:rsidR="00E36AB5">
          <w:rPr>
            <w:noProof/>
            <w:webHidden/>
          </w:rPr>
          <w:fldChar w:fldCharType="separate"/>
        </w:r>
        <w:r w:rsidR="00E36AB5">
          <w:rPr>
            <w:noProof/>
            <w:webHidden/>
          </w:rPr>
          <w:t>6</w:t>
        </w:r>
        <w:r w:rsidR="00E36AB5">
          <w:rPr>
            <w:noProof/>
            <w:webHidden/>
          </w:rPr>
          <w:fldChar w:fldCharType="end"/>
        </w:r>
      </w:hyperlink>
    </w:p>
    <w:p w14:paraId="404A55DC" w14:textId="7D686B33" w:rsidR="00E36AB5" w:rsidRDefault="009F1F99">
      <w:pPr>
        <w:pStyle w:val="31"/>
        <w:spacing w:before="156" w:after="156"/>
        <w:rPr>
          <w:rFonts w:asciiTheme="minorHAnsi" w:eastAsiaTheme="minorEastAsia" w:hAnsiTheme="minorHAnsi" w:cstheme="minorBidi"/>
          <w:iCs w:val="0"/>
          <w:noProof/>
          <w:sz w:val="21"/>
          <w:szCs w:val="22"/>
        </w:rPr>
      </w:pPr>
      <w:hyperlink w:anchor="_Toc179877230" w:history="1">
        <w:r w:rsidR="00E36AB5" w:rsidRPr="007941E2">
          <w:rPr>
            <w:rStyle w:val="af"/>
            <w:noProof/>
          </w:rPr>
          <w:t xml:space="preserve">3.1.2 </w:t>
        </w:r>
        <w:r w:rsidR="00E36AB5" w:rsidRPr="007941E2">
          <w:rPr>
            <w:rStyle w:val="af"/>
            <w:noProof/>
          </w:rPr>
          <w:t>容器编排系统</w:t>
        </w:r>
        <w:r w:rsidR="00E36AB5" w:rsidRPr="007941E2">
          <w:rPr>
            <w:rStyle w:val="af"/>
            <w:noProof/>
          </w:rPr>
          <w:t>Kubernetes</w:t>
        </w:r>
        <w:r w:rsidR="00E36AB5">
          <w:rPr>
            <w:noProof/>
            <w:webHidden/>
          </w:rPr>
          <w:tab/>
        </w:r>
        <w:r w:rsidR="00E36AB5">
          <w:rPr>
            <w:noProof/>
            <w:webHidden/>
          </w:rPr>
          <w:fldChar w:fldCharType="begin"/>
        </w:r>
        <w:r w:rsidR="00E36AB5">
          <w:rPr>
            <w:noProof/>
            <w:webHidden/>
          </w:rPr>
          <w:instrText xml:space="preserve"> PAGEREF _Toc179877230 \h </w:instrText>
        </w:r>
        <w:r w:rsidR="00E36AB5">
          <w:rPr>
            <w:noProof/>
            <w:webHidden/>
          </w:rPr>
        </w:r>
        <w:r w:rsidR="00E36AB5">
          <w:rPr>
            <w:noProof/>
            <w:webHidden/>
          </w:rPr>
          <w:fldChar w:fldCharType="separate"/>
        </w:r>
        <w:r w:rsidR="00E36AB5">
          <w:rPr>
            <w:noProof/>
            <w:webHidden/>
          </w:rPr>
          <w:t>9</w:t>
        </w:r>
        <w:r w:rsidR="00E36AB5">
          <w:rPr>
            <w:noProof/>
            <w:webHidden/>
          </w:rPr>
          <w:fldChar w:fldCharType="end"/>
        </w:r>
      </w:hyperlink>
    </w:p>
    <w:p w14:paraId="7ECCB2FB" w14:textId="56884A69" w:rsidR="00E36AB5" w:rsidRDefault="009F1F99">
      <w:pPr>
        <w:pStyle w:val="12"/>
        <w:spacing w:before="156" w:after="156"/>
        <w:rPr>
          <w:rFonts w:asciiTheme="minorHAnsi" w:eastAsiaTheme="minorEastAsia" w:hAnsiTheme="minorHAnsi" w:cstheme="minorBidi"/>
          <w:bCs w:val="0"/>
          <w:caps w:val="0"/>
          <w:sz w:val="21"/>
          <w:szCs w:val="22"/>
        </w:rPr>
      </w:pPr>
      <w:hyperlink w:anchor="_Toc179877231" w:history="1">
        <w:r w:rsidR="00E36AB5" w:rsidRPr="007941E2">
          <w:rPr>
            <w:rStyle w:val="af"/>
          </w:rPr>
          <w:t xml:space="preserve">4 </w:t>
        </w:r>
        <w:r w:rsidR="00E36AB5" w:rsidRPr="007941E2">
          <w:rPr>
            <w:rStyle w:val="af"/>
          </w:rPr>
          <w:t>缘脑平台功能特色和实现原理</w:t>
        </w:r>
        <w:r w:rsidR="00E36AB5">
          <w:rPr>
            <w:webHidden/>
          </w:rPr>
          <w:tab/>
        </w:r>
        <w:r w:rsidR="00E36AB5">
          <w:rPr>
            <w:webHidden/>
          </w:rPr>
          <w:fldChar w:fldCharType="begin"/>
        </w:r>
        <w:r w:rsidR="00E36AB5">
          <w:rPr>
            <w:webHidden/>
          </w:rPr>
          <w:instrText xml:space="preserve"> PAGEREF _Toc179877231 \h </w:instrText>
        </w:r>
        <w:r w:rsidR="00E36AB5">
          <w:rPr>
            <w:webHidden/>
          </w:rPr>
        </w:r>
        <w:r w:rsidR="00E36AB5">
          <w:rPr>
            <w:webHidden/>
          </w:rPr>
          <w:fldChar w:fldCharType="separate"/>
        </w:r>
        <w:r w:rsidR="00E36AB5">
          <w:rPr>
            <w:webHidden/>
          </w:rPr>
          <w:t>15</w:t>
        </w:r>
        <w:r w:rsidR="00E36AB5">
          <w:rPr>
            <w:webHidden/>
          </w:rPr>
          <w:fldChar w:fldCharType="end"/>
        </w:r>
      </w:hyperlink>
    </w:p>
    <w:p w14:paraId="0DFB5421" w14:textId="1BCC1621" w:rsidR="00E36AB5" w:rsidRDefault="009F1F99">
      <w:pPr>
        <w:pStyle w:val="21"/>
        <w:spacing w:before="156" w:after="156"/>
        <w:rPr>
          <w:rFonts w:asciiTheme="minorHAnsi" w:eastAsiaTheme="minorEastAsia" w:hAnsiTheme="minorHAnsi" w:cstheme="minorBidi"/>
          <w:smallCaps w:val="0"/>
          <w:sz w:val="21"/>
          <w:szCs w:val="22"/>
        </w:rPr>
      </w:pPr>
      <w:hyperlink w:anchor="_Toc179877232" w:history="1">
        <w:r w:rsidR="00E36AB5" w:rsidRPr="007941E2">
          <w:rPr>
            <w:rStyle w:val="af"/>
          </w:rPr>
          <w:t xml:space="preserve">4.1 </w:t>
        </w:r>
        <w:r w:rsidR="00E36AB5" w:rsidRPr="007941E2">
          <w:rPr>
            <w:rStyle w:val="af"/>
          </w:rPr>
          <w:t>边缘资源池和边缘节点接入</w:t>
        </w:r>
        <w:r w:rsidR="00E36AB5">
          <w:rPr>
            <w:webHidden/>
          </w:rPr>
          <w:tab/>
        </w:r>
        <w:r w:rsidR="00E36AB5">
          <w:rPr>
            <w:webHidden/>
          </w:rPr>
          <w:fldChar w:fldCharType="begin"/>
        </w:r>
        <w:r w:rsidR="00E36AB5">
          <w:rPr>
            <w:webHidden/>
          </w:rPr>
          <w:instrText xml:space="preserve"> PAGEREF _Toc179877232 \h </w:instrText>
        </w:r>
        <w:r w:rsidR="00E36AB5">
          <w:rPr>
            <w:webHidden/>
          </w:rPr>
        </w:r>
        <w:r w:rsidR="00E36AB5">
          <w:rPr>
            <w:webHidden/>
          </w:rPr>
          <w:fldChar w:fldCharType="separate"/>
        </w:r>
        <w:r w:rsidR="00E36AB5">
          <w:rPr>
            <w:webHidden/>
          </w:rPr>
          <w:t>15</w:t>
        </w:r>
        <w:r w:rsidR="00E36AB5">
          <w:rPr>
            <w:webHidden/>
          </w:rPr>
          <w:fldChar w:fldCharType="end"/>
        </w:r>
      </w:hyperlink>
    </w:p>
    <w:p w14:paraId="7DD71CB9" w14:textId="486A2BF6" w:rsidR="00E36AB5" w:rsidRDefault="009F1F99">
      <w:pPr>
        <w:pStyle w:val="31"/>
        <w:spacing w:before="156" w:after="156"/>
        <w:rPr>
          <w:rFonts w:asciiTheme="minorHAnsi" w:eastAsiaTheme="minorEastAsia" w:hAnsiTheme="minorHAnsi" w:cstheme="minorBidi"/>
          <w:iCs w:val="0"/>
          <w:noProof/>
          <w:sz w:val="21"/>
          <w:szCs w:val="22"/>
        </w:rPr>
      </w:pPr>
      <w:hyperlink w:anchor="_Toc179877233" w:history="1">
        <w:r w:rsidR="00E36AB5" w:rsidRPr="007941E2">
          <w:rPr>
            <w:rStyle w:val="af"/>
            <w:noProof/>
          </w:rPr>
          <w:t xml:space="preserve">4.1.1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_Toc179877233 \h </w:instrText>
        </w:r>
        <w:r w:rsidR="00E36AB5">
          <w:rPr>
            <w:noProof/>
            <w:webHidden/>
          </w:rPr>
        </w:r>
        <w:r w:rsidR="00E36AB5">
          <w:rPr>
            <w:noProof/>
            <w:webHidden/>
          </w:rPr>
          <w:fldChar w:fldCharType="separate"/>
        </w:r>
        <w:r w:rsidR="00E36AB5">
          <w:rPr>
            <w:noProof/>
            <w:webHidden/>
          </w:rPr>
          <w:t>15</w:t>
        </w:r>
        <w:r w:rsidR="00E36AB5">
          <w:rPr>
            <w:noProof/>
            <w:webHidden/>
          </w:rPr>
          <w:fldChar w:fldCharType="end"/>
        </w:r>
      </w:hyperlink>
    </w:p>
    <w:p w14:paraId="4075E1E3" w14:textId="4BE76CA8" w:rsidR="00E36AB5" w:rsidRDefault="009F1F99">
      <w:pPr>
        <w:pStyle w:val="31"/>
        <w:spacing w:before="156" w:after="156"/>
        <w:rPr>
          <w:rFonts w:asciiTheme="minorHAnsi" w:eastAsiaTheme="minorEastAsia" w:hAnsiTheme="minorHAnsi" w:cstheme="minorBidi"/>
          <w:iCs w:val="0"/>
          <w:noProof/>
          <w:sz w:val="21"/>
          <w:szCs w:val="22"/>
        </w:rPr>
      </w:pPr>
      <w:hyperlink w:anchor="_Toc179877234" w:history="1">
        <w:r w:rsidR="00E36AB5" w:rsidRPr="007941E2">
          <w:rPr>
            <w:rStyle w:val="af"/>
            <w:noProof/>
          </w:rPr>
          <w:t xml:space="preserve">4.1.2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_Toc179877234 \h </w:instrText>
        </w:r>
        <w:r w:rsidR="00E36AB5">
          <w:rPr>
            <w:noProof/>
            <w:webHidden/>
          </w:rPr>
        </w:r>
        <w:r w:rsidR="00E36AB5">
          <w:rPr>
            <w:noProof/>
            <w:webHidden/>
          </w:rPr>
          <w:fldChar w:fldCharType="separate"/>
        </w:r>
        <w:r w:rsidR="00E36AB5">
          <w:rPr>
            <w:noProof/>
            <w:webHidden/>
          </w:rPr>
          <w:t>16</w:t>
        </w:r>
        <w:r w:rsidR="00E36AB5">
          <w:rPr>
            <w:noProof/>
            <w:webHidden/>
          </w:rPr>
          <w:fldChar w:fldCharType="end"/>
        </w:r>
      </w:hyperlink>
    </w:p>
    <w:p w14:paraId="0567A4E6" w14:textId="7725E14E" w:rsidR="00E36AB5" w:rsidRDefault="009F1F99">
      <w:pPr>
        <w:pStyle w:val="31"/>
        <w:spacing w:before="156" w:after="156"/>
        <w:rPr>
          <w:rFonts w:asciiTheme="minorHAnsi" w:eastAsiaTheme="minorEastAsia" w:hAnsiTheme="minorHAnsi" w:cstheme="minorBidi"/>
          <w:iCs w:val="0"/>
          <w:noProof/>
          <w:sz w:val="21"/>
          <w:szCs w:val="22"/>
        </w:rPr>
      </w:pPr>
      <w:hyperlink w:anchor="_Toc179877235" w:history="1">
        <w:r w:rsidR="00E36AB5" w:rsidRPr="007941E2">
          <w:rPr>
            <w:rStyle w:val="af"/>
            <w:noProof/>
          </w:rPr>
          <w:t xml:space="preserve">4.1.3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_Toc179877235 \h </w:instrText>
        </w:r>
        <w:r w:rsidR="00E36AB5">
          <w:rPr>
            <w:noProof/>
            <w:webHidden/>
          </w:rPr>
        </w:r>
        <w:r w:rsidR="00E36AB5">
          <w:rPr>
            <w:noProof/>
            <w:webHidden/>
          </w:rPr>
          <w:fldChar w:fldCharType="separate"/>
        </w:r>
        <w:r w:rsidR="00E36AB5">
          <w:rPr>
            <w:noProof/>
            <w:webHidden/>
          </w:rPr>
          <w:t>17</w:t>
        </w:r>
        <w:r w:rsidR="00E36AB5">
          <w:rPr>
            <w:noProof/>
            <w:webHidden/>
          </w:rPr>
          <w:fldChar w:fldCharType="end"/>
        </w:r>
      </w:hyperlink>
    </w:p>
    <w:p w14:paraId="742DC074" w14:textId="42676292" w:rsidR="00E36AB5" w:rsidRDefault="009F1F99">
      <w:pPr>
        <w:pStyle w:val="21"/>
        <w:spacing w:before="156" w:after="156"/>
        <w:rPr>
          <w:rFonts w:asciiTheme="minorHAnsi" w:eastAsiaTheme="minorEastAsia" w:hAnsiTheme="minorHAnsi" w:cstheme="minorBidi"/>
          <w:smallCaps w:val="0"/>
          <w:sz w:val="21"/>
          <w:szCs w:val="22"/>
        </w:rPr>
      </w:pPr>
      <w:hyperlink w:anchor="_Toc179877236" w:history="1">
        <w:r w:rsidR="00E36AB5" w:rsidRPr="007941E2">
          <w:rPr>
            <w:rStyle w:val="af"/>
          </w:rPr>
          <w:t xml:space="preserve">4.2 </w:t>
        </w:r>
        <w:r w:rsidR="00E36AB5" w:rsidRPr="007941E2">
          <w:rPr>
            <w:rStyle w:val="af"/>
          </w:rPr>
          <w:t>边缘自治</w:t>
        </w:r>
        <w:r w:rsidR="00E36AB5">
          <w:rPr>
            <w:webHidden/>
          </w:rPr>
          <w:tab/>
        </w:r>
        <w:r w:rsidR="00E36AB5">
          <w:rPr>
            <w:webHidden/>
          </w:rPr>
          <w:fldChar w:fldCharType="begin"/>
        </w:r>
        <w:r w:rsidR="00E36AB5">
          <w:rPr>
            <w:webHidden/>
          </w:rPr>
          <w:instrText xml:space="preserve"> PAGEREF _Toc179877236 \h </w:instrText>
        </w:r>
        <w:r w:rsidR="00E36AB5">
          <w:rPr>
            <w:webHidden/>
          </w:rPr>
        </w:r>
        <w:r w:rsidR="00E36AB5">
          <w:rPr>
            <w:webHidden/>
          </w:rPr>
          <w:fldChar w:fldCharType="separate"/>
        </w:r>
        <w:r w:rsidR="00E36AB5">
          <w:rPr>
            <w:webHidden/>
          </w:rPr>
          <w:t>17</w:t>
        </w:r>
        <w:r w:rsidR="00E36AB5">
          <w:rPr>
            <w:webHidden/>
          </w:rPr>
          <w:fldChar w:fldCharType="end"/>
        </w:r>
      </w:hyperlink>
    </w:p>
    <w:p w14:paraId="1A3D0520" w14:textId="279DECF1" w:rsidR="00E36AB5" w:rsidRDefault="009F1F99">
      <w:pPr>
        <w:pStyle w:val="31"/>
        <w:spacing w:before="156" w:after="156"/>
        <w:rPr>
          <w:rFonts w:asciiTheme="minorHAnsi" w:eastAsiaTheme="minorEastAsia" w:hAnsiTheme="minorHAnsi" w:cstheme="minorBidi"/>
          <w:iCs w:val="0"/>
          <w:noProof/>
          <w:sz w:val="21"/>
          <w:szCs w:val="22"/>
        </w:rPr>
      </w:pPr>
      <w:hyperlink w:anchor="_Toc179877237" w:history="1">
        <w:r w:rsidR="00E36AB5" w:rsidRPr="007941E2">
          <w:rPr>
            <w:rStyle w:val="af"/>
            <w:noProof/>
          </w:rPr>
          <w:t xml:space="preserve">4.2.1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_Toc179877237 \h </w:instrText>
        </w:r>
        <w:r w:rsidR="00E36AB5">
          <w:rPr>
            <w:noProof/>
            <w:webHidden/>
          </w:rPr>
        </w:r>
        <w:r w:rsidR="00E36AB5">
          <w:rPr>
            <w:noProof/>
            <w:webHidden/>
          </w:rPr>
          <w:fldChar w:fldCharType="separate"/>
        </w:r>
        <w:r w:rsidR="00E36AB5">
          <w:rPr>
            <w:noProof/>
            <w:webHidden/>
          </w:rPr>
          <w:t>17</w:t>
        </w:r>
        <w:r w:rsidR="00E36AB5">
          <w:rPr>
            <w:noProof/>
            <w:webHidden/>
          </w:rPr>
          <w:fldChar w:fldCharType="end"/>
        </w:r>
      </w:hyperlink>
    </w:p>
    <w:p w14:paraId="31FA4E27" w14:textId="03C0A1D2" w:rsidR="00E36AB5" w:rsidRDefault="009F1F99">
      <w:pPr>
        <w:pStyle w:val="31"/>
        <w:spacing w:before="156" w:after="156"/>
        <w:rPr>
          <w:rFonts w:asciiTheme="minorHAnsi" w:eastAsiaTheme="minorEastAsia" w:hAnsiTheme="minorHAnsi" w:cstheme="minorBidi"/>
          <w:iCs w:val="0"/>
          <w:noProof/>
          <w:sz w:val="21"/>
          <w:szCs w:val="22"/>
        </w:rPr>
      </w:pPr>
      <w:hyperlink w:anchor="_Toc179877238" w:history="1">
        <w:r w:rsidR="00E36AB5" w:rsidRPr="007941E2">
          <w:rPr>
            <w:rStyle w:val="af"/>
            <w:noProof/>
          </w:rPr>
          <w:t xml:space="preserve">4.2.2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_Toc179877238 \h </w:instrText>
        </w:r>
        <w:r w:rsidR="00E36AB5">
          <w:rPr>
            <w:noProof/>
            <w:webHidden/>
          </w:rPr>
        </w:r>
        <w:r w:rsidR="00E36AB5">
          <w:rPr>
            <w:noProof/>
            <w:webHidden/>
          </w:rPr>
          <w:fldChar w:fldCharType="separate"/>
        </w:r>
        <w:r w:rsidR="00E36AB5">
          <w:rPr>
            <w:noProof/>
            <w:webHidden/>
          </w:rPr>
          <w:t>18</w:t>
        </w:r>
        <w:r w:rsidR="00E36AB5">
          <w:rPr>
            <w:noProof/>
            <w:webHidden/>
          </w:rPr>
          <w:fldChar w:fldCharType="end"/>
        </w:r>
      </w:hyperlink>
    </w:p>
    <w:p w14:paraId="6A950A7A" w14:textId="40F378D2" w:rsidR="00E36AB5" w:rsidRDefault="009F1F99">
      <w:pPr>
        <w:pStyle w:val="31"/>
        <w:spacing w:before="156" w:after="156"/>
        <w:rPr>
          <w:rFonts w:asciiTheme="minorHAnsi" w:eastAsiaTheme="minorEastAsia" w:hAnsiTheme="minorHAnsi" w:cstheme="minorBidi"/>
          <w:iCs w:val="0"/>
          <w:noProof/>
          <w:sz w:val="21"/>
          <w:szCs w:val="22"/>
        </w:rPr>
      </w:pPr>
      <w:hyperlink w:anchor="_Toc179877239" w:history="1">
        <w:r w:rsidR="00E36AB5" w:rsidRPr="007941E2">
          <w:rPr>
            <w:rStyle w:val="af"/>
            <w:noProof/>
          </w:rPr>
          <w:t xml:space="preserve">4.2.3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_Toc179877239 \h </w:instrText>
        </w:r>
        <w:r w:rsidR="00E36AB5">
          <w:rPr>
            <w:noProof/>
            <w:webHidden/>
          </w:rPr>
        </w:r>
        <w:r w:rsidR="00E36AB5">
          <w:rPr>
            <w:noProof/>
            <w:webHidden/>
          </w:rPr>
          <w:fldChar w:fldCharType="separate"/>
        </w:r>
        <w:r w:rsidR="00E36AB5">
          <w:rPr>
            <w:noProof/>
            <w:webHidden/>
          </w:rPr>
          <w:t>19</w:t>
        </w:r>
        <w:r w:rsidR="00E36AB5">
          <w:rPr>
            <w:noProof/>
            <w:webHidden/>
          </w:rPr>
          <w:fldChar w:fldCharType="end"/>
        </w:r>
      </w:hyperlink>
    </w:p>
    <w:p w14:paraId="72BFE221" w14:textId="6B8081CE" w:rsidR="00E36AB5" w:rsidRDefault="009F1F99">
      <w:pPr>
        <w:pStyle w:val="21"/>
        <w:spacing w:before="156" w:after="156"/>
        <w:rPr>
          <w:rFonts w:asciiTheme="minorHAnsi" w:eastAsiaTheme="minorEastAsia" w:hAnsiTheme="minorHAnsi" w:cstheme="minorBidi"/>
          <w:smallCaps w:val="0"/>
          <w:sz w:val="21"/>
          <w:szCs w:val="22"/>
        </w:rPr>
      </w:pPr>
      <w:hyperlink w:anchor="_Toc179877240" w:history="1">
        <w:r w:rsidR="00E36AB5" w:rsidRPr="007941E2">
          <w:rPr>
            <w:rStyle w:val="af"/>
          </w:rPr>
          <w:t xml:space="preserve">4.3 </w:t>
        </w:r>
        <w:r w:rsidR="00E36AB5" w:rsidRPr="007941E2">
          <w:rPr>
            <w:rStyle w:val="af"/>
          </w:rPr>
          <w:t>云边单向网络隧道</w:t>
        </w:r>
        <w:r w:rsidR="00E36AB5">
          <w:rPr>
            <w:webHidden/>
          </w:rPr>
          <w:tab/>
        </w:r>
        <w:r w:rsidR="00E36AB5">
          <w:rPr>
            <w:webHidden/>
          </w:rPr>
          <w:fldChar w:fldCharType="begin"/>
        </w:r>
        <w:r w:rsidR="00E36AB5">
          <w:rPr>
            <w:webHidden/>
          </w:rPr>
          <w:instrText xml:space="preserve"> PAGEREF _Toc179877240 \h </w:instrText>
        </w:r>
        <w:r w:rsidR="00E36AB5">
          <w:rPr>
            <w:webHidden/>
          </w:rPr>
        </w:r>
        <w:r w:rsidR="00E36AB5">
          <w:rPr>
            <w:webHidden/>
          </w:rPr>
          <w:fldChar w:fldCharType="separate"/>
        </w:r>
        <w:r w:rsidR="00E36AB5">
          <w:rPr>
            <w:webHidden/>
          </w:rPr>
          <w:t>19</w:t>
        </w:r>
        <w:r w:rsidR="00E36AB5">
          <w:rPr>
            <w:webHidden/>
          </w:rPr>
          <w:fldChar w:fldCharType="end"/>
        </w:r>
      </w:hyperlink>
    </w:p>
    <w:p w14:paraId="4652F6D6" w14:textId="31802D30" w:rsidR="00E36AB5" w:rsidRDefault="009F1F99">
      <w:pPr>
        <w:pStyle w:val="31"/>
        <w:spacing w:before="156" w:after="156"/>
        <w:rPr>
          <w:rFonts w:asciiTheme="minorHAnsi" w:eastAsiaTheme="minorEastAsia" w:hAnsiTheme="minorHAnsi" w:cstheme="minorBidi"/>
          <w:iCs w:val="0"/>
          <w:noProof/>
          <w:sz w:val="21"/>
          <w:szCs w:val="22"/>
        </w:rPr>
      </w:pPr>
      <w:hyperlink w:anchor="_Toc179877241" w:history="1">
        <w:r w:rsidR="00E36AB5" w:rsidRPr="007941E2">
          <w:rPr>
            <w:rStyle w:val="af"/>
            <w:noProof/>
          </w:rPr>
          <w:t xml:space="preserve">4.3.1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_Toc179877241 \h </w:instrText>
        </w:r>
        <w:r w:rsidR="00E36AB5">
          <w:rPr>
            <w:noProof/>
            <w:webHidden/>
          </w:rPr>
        </w:r>
        <w:r w:rsidR="00E36AB5">
          <w:rPr>
            <w:noProof/>
            <w:webHidden/>
          </w:rPr>
          <w:fldChar w:fldCharType="separate"/>
        </w:r>
        <w:r w:rsidR="00E36AB5">
          <w:rPr>
            <w:noProof/>
            <w:webHidden/>
          </w:rPr>
          <w:t>19</w:t>
        </w:r>
        <w:r w:rsidR="00E36AB5">
          <w:rPr>
            <w:noProof/>
            <w:webHidden/>
          </w:rPr>
          <w:fldChar w:fldCharType="end"/>
        </w:r>
      </w:hyperlink>
    </w:p>
    <w:p w14:paraId="77D44A7A" w14:textId="0A013B68" w:rsidR="00E36AB5" w:rsidRDefault="009F1F99">
      <w:pPr>
        <w:pStyle w:val="31"/>
        <w:spacing w:before="156" w:after="156"/>
        <w:rPr>
          <w:rFonts w:asciiTheme="minorHAnsi" w:eastAsiaTheme="minorEastAsia" w:hAnsiTheme="minorHAnsi" w:cstheme="minorBidi"/>
          <w:iCs w:val="0"/>
          <w:noProof/>
          <w:sz w:val="21"/>
          <w:szCs w:val="22"/>
        </w:rPr>
      </w:pPr>
      <w:hyperlink w:anchor="_Toc179877242" w:history="1">
        <w:r w:rsidR="00E36AB5" w:rsidRPr="007941E2">
          <w:rPr>
            <w:rStyle w:val="af"/>
            <w:noProof/>
          </w:rPr>
          <w:t xml:space="preserve">4.3.2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_Toc179877242 \h </w:instrText>
        </w:r>
        <w:r w:rsidR="00E36AB5">
          <w:rPr>
            <w:noProof/>
            <w:webHidden/>
          </w:rPr>
        </w:r>
        <w:r w:rsidR="00E36AB5">
          <w:rPr>
            <w:noProof/>
            <w:webHidden/>
          </w:rPr>
          <w:fldChar w:fldCharType="separate"/>
        </w:r>
        <w:r w:rsidR="00E36AB5">
          <w:rPr>
            <w:noProof/>
            <w:webHidden/>
          </w:rPr>
          <w:t>20</w:t>
        </w:r>
        <w:r w:rsidR="00E36AB5">
          <w:rPr>
            <w:noProof/>
            <w:webHidden/>
          </w:rPr>
          <w:fldChar w:fldCharType="end"/>
        </w:r>
      </w:hyperlink>
    </w:p>
    <w:p w14:paraId="263A2940" w14:textId="108FC573" w:rsidR="00E36AB5" w:rsidRDefault="009F1F99">
      <w:pPr>
        <w:pStyle w:val="31"/>
        <w:spacing w:before="156" w:after="156"/>
        <w:rPr>
          <w:rFonts w:asciiTheme="minorHAnsi" w:eastAsiaTheme="minorEastAsia" w:hAnsiTheme="minorHAnsi" w:cstheme="minorBidi"/>
          <w:iCs w:val="0"/>
          <w:noProof/>
          <w:sz w:val="21"/>
          <w:szCs w:val="22"/>
        </w:rPr>
      </w:pPr>
      <w:hyperlink w:anchor="_Toc179877243" w:history="1">
        <w:r w:rsidR="00E36AB5" w:rsidRPr="007941E2">
          <w:rPr>
            <w:rStyle w:val="af"/>
            <w:noProof/>
          </w:rPr>
          <w:t xml:space="preserve">4.3.3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_Toc179877243 \h </w:instrText>
        </w:r>
        <w:r w:rsidR="00E36AB5">
          <w:rPr>
            <w:noProof/>
            <w:webHidden/>
          </w:rPr>
        </w:r>
        <w:r w:rsidR="00E36AB5">
          <w:rPr>
            <w:noProof/>
            <w:webHidden/>
          </w:rPr>
          <w:fldChar w:fldCharType="separate"/>
        </w:r>
        <w:r w:rsidR="00E36AB5">
          <w:rPr>
            <w:noProof/>
            <w:webHidden/>
          </w:rPr>
          <w:t>21</w:t>
        </w:r>
        <w:r w:rsidR="00E36AB5">
          <w:rPr>
            <w:noProof/>
            <w:webHidden/>
          </w:rPr>
          <w:fldChar w:fldCharType="end"/>
        </w:r>
      </w:hyperlink>
    </w:p>
    <w:p w14:paraId="204D4AB4" w14:textId="1FA93B20" w:rsidR="00E36AB5" w:rsidRDefault="009F1F99">
      <w:pPr>
        <w:pStyle w:val="21"/>
        <w:spacing w:before="156" w:after="156"/>
        <w:rPr>
          <w:rFonts w:asciiTheme="minorHAnsi" w:eastAsiaTheme="minorEastAsia" w:hAnsiTheme="minorHAnsi" w:cstheme="minorBidi"/>
          <w:smallCaps w:val="0"/>
          <w:sz w:val="21"/>
          <w:szCs w:val="22"/>
        </w:rPr>
      </w:pPr>
      <w:hyperlink w:anchor="_Toc179877244" w:history="1">
        <w:r w:rsidR="00E36AB5" w:rsidRPr="007941E2">
          <w:rPr>
            <w:rStyle w:val="af"/>
          </w:rPr>
          <w:t xml:space="preserve">4.4 </w:t>
        </w:r>
        <w:r w:rsidR="00E36AB5" w:rsidRPr="007941E2">
          <w:rPr>
            <w:rStyle w:val="af"/>
          </w:rPr>
          <w:t>容器镜像服务</w:t>
        </w:r>
        <w:r w:rsidR="00E36AB5">
          <w:rPr>
            <w:webHidden/>
          </w:rPr>
          <w:tab/>
        </w:r>
        <w:r w:rsidR="00E36AB5">
          <w:rPr>
            <w:webHidden/>
          </w:rPr>
          <w:fldChar w:fldCharType="begin"/>
        </w:r>
        <w:r w:rsidR="00E36AB5">
          <w:rPr>
            <w:webHidden/>
          </w:rPr>
          <w:instrText xml:space="preserve"> PAGEREF _Toc179877244 \h </w:instrText>
        </w:r>
        <w:r w:rsidR="00E36AB5">
          <w:rPr>
            <w:webHidden/>
          </w:rPr>
        </w:r>
        <w:r w:rsidR="00E36AB5">
          <w:rPr>
            <w:webHidden/>
          </w:rPr>
          <w:fldChar w:fldCharType="separate"/>
        </w:r>
        <w:r w:rsidR="00E36AB5">
          <w:rPr>
            <w:webHidden/>
          </w:rPr>
          <w:t>21</w:t>
        </w:r>
        <w:r w:rsidR="00E36AB5">
          <w:rPr>
            <w:webHidden/>
          </w:rPr>
          <w:fldChar w:fldCharType="end"/>
        </w:r>
      </w:hyperlink>
    </w:p>
    <w:p w14:paraId="503795AF" w14:textId="41FF38B2" w:rsidR="00E36AB5" w:rsidRDefault="009F1F99">
      <w:pPr>
        <w:pStyle w:val="31"/>
        <w:spacing w:before="156" w:after="156"/>
        <w:rPr>
          <w:rFonts w:asciiTheme="minorHAnsi" w:eastAsiaTheme="minorEastAsia" w:hAnsiTheme="minorHAnsi" w:cstheme="minorBidi"/>
          <w:iCs w:val="0"/>
          <w:noProof/>
          <w:sz w:val="21"/>
          <w:szCs w:val="22"/>
        </w:rPr>
      </w:pPr>
      <w:hyperlink w:anchor="_Toc179877245" w:history="1">
        <w:r w:rsidR="00E36AB5" w:rsidRPr="007941E2">
          <w:rPr>
            <w:rStyle w:val="af"/>
            <w:noProof/>
          </w:rPr>
          <w:t xml:space="preserve">4.4.1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_Toc179877245 \h </w:instrText>
        </w:r>
        <w:r w:rsidR="00E36AB5">
          <w:rPr>
            <w:noProof/>
            <w:webHidden/>
          </w:rPr>
        </w:r>
        <w:r w:rsidR="00E36AB5">
          <w:rPr>
            <w:noProof/>
            <w:webHidden/>
          </w:rPr>
          <w:fldChar w:fldCharType="separate"/>
        </w:r>
        <w:r w:rsidR="00E36AB5">
          <w:rPr>
            <w:noProof/>
            <w:webHidden/>
          </w:rPr>
          <w:t>21</w:t>
        </w:r>
        <w:r w:rsidR="00E36AB5">
          <w:rPr>
            <w:noProof/>
            <w:webHidden/>
          </w:rPr>
          <w:fldChar w:fldCharType="end"/>
        </w:r>
      </w:hyperlink>
    </w:p>
    <w:p w14:paraId="7F76408C" w14:textId="0EDAF5E5" w:rsidR="00E36AB5" w:rsidRDefault="009F1F99">
      <w:pPr>
        <w:pStyle w:val="31"/>
        <w:spacing w:before="156" w:after="156"/>
        <w:rPr>
          <w:rFonts w:asciiTheme="minorHAnsi" w:eastAsiaTheme="minorEastAsia" w:hAnsiTheme="minorHAnsi" w:cstheme="minorBidi"/>
          <w:iCs w:val="0"/>
          <w:noProof/>
          <w:sz w:val="21"/>
          <w:szCs w:val="22"/>
        </w:rPr>
      </w:pPr>
      <w:hyperlink w:anchor="_Toc179877246" w:history="1">
        <w:r w:rsidR="00E36AB5" w:rsidRPr="007941E2">
          <w:rPr>
            <w:rStyle w:val="af"/>
            <w:noProof/>
          </w:rPr>
          <w:t xml:space="preserve">4.4.2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_Toc179877246 \h </w:instrText>
        </w:r>
        <w:r w:rsidR="00E36AB5">
          <w:rPr>
            <w:noProof/>
            <w:webHidden/>
          </w:rPr>
        </w:r>
        <w:r w:rsidR="00E36AB5">
          <w:rPr>
            <w:noProof/>
            <w:webHidden/>
          </w:rPr>
          <w:fldChar w:fldCharType="separate"/>
        </w:r>
        <w:r w:rsidR="00E36AB5">
          <w:rPr>
            <w:noProof/>
            <w:webHidden/>
          </w:rPr>
          <w:t>23</w:t>
        </w:r>
        <w:r w:rsidR="00E36AB5">
          <w:rPr>
            <w:noProof/>
            <w:webHidden/>
          </w:rPr>
          <w:fldChar w:fldCharType="end"/>
        </w:r>
      </w:hyperlink>
    </w:p>
    <w:p w14:paraId="7697433A" w14:textId="450065AD" w:rsidR="00E36AB5" w:rsidRDefault="009F1F99">
      <w:pPr>
        <w:pStyle w:val="31"/>
        <w:spacing w:before="156" w:after="156"/>
        <w:rPr>
          <w:rFonts w:asciiTheme="minorHAnsi" w:eastAsiaTheme="minorEastAsia" w:hAnsiTheme="minorHAnsi" w:cstheme="minorBidi"/>
          <w:iCs w:val="0"/>
          <w:noProof/>
          <w:sz w:val="21"/>
          <w:szCs w:val="22"/>
        </w:rPr>
      </w:pPr>
      <w:hyperlink w:anchor="_Toc179877247" w:history="1">
        <w:r w:rsidR="00E36AB5" w:rsidRPr="007941E2">
          <w:rPr>
            <w:rStyle w:val="af"/>
            <w:noProof/>
          </w:rPr>
          <w:t xml:space="preserve">4.4.3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_Toc179877247 \h </w:instrText>
        </w:r>
        <w:r w:rsidR="00E36AB5">
          <w:rPr>
            <w:noProof/>
            <w:webHidden/>
          </w:rPr>
        </w:r>
        <w:r w:rsidR="00E36AB5">
          <w:rPr>
            <w:noProof/>
            <w:webHidden/>
          </w:rPr>
          <w:fldChar w:fldCharType="separate"/>
        </w:r>
        <w:r w:rsidR="00E36AB5">
          <w:rPr>
            <w:noProof/>
            <w:webHidden/>
          </w:rPr>
          <w:t>23</w:t>
        </w:r>
        <w:r w:rsidR="00E36AB5">
          <w:rPr>
            <w:noProof/>
            <w:webHidden/>
          </w:rPr>
          <w:fldChar w:fldCharType="end"/>
        </w:r>
      </w:hyperlink>
    </w:p>
    <w:p w14:paraId="23FAF864" w14:textId="140B2628" w:rsidR="00E36AB5" w:rsidRDefault="009F1F99">
      <w:pPr>
        <w:pStyle w:val="21"/>
        <w:spacing w:before="156" w:after="156"/>
        <w:rPr>
          <w:rFonts w:asciiTheme="minorHAnsi" w:eastAsiaTheme="minorEastAsia" w:hAnsiTheme="minorHAnsi" w:cstheme="minorBidi"/>
          <w:smallCaps w:val="0"/>
          <w:sz w:val="21"/>
          <w:szCs w:val="22"/>
        </w:rPr>
      </w:pPr>
      <w:hyperlink w:anchor="_Toc179877248" w:history="1">
        <w:r w:rsidR="00E36AB5" w:rsidRPr="007941E2">
          <w:rPr>
            <w:rStyle w:val="af"/>
          </w:rPr>
          <w:t xml:space="preserve">4.5 </w:t>
        </w:r>
        <w:r w:rsidR="00E36AB5" w:rsidRPr="007941E2">
          <w:rPr>
            <w:rStyle w:val="af"/>
          </w:rPr>
          <w:t>应用空间管理</w:t>
        </w:r>
        <w:r w:rsidR="00E36AB5">
          <w:rPr>
            <w:webHidden/>
          </w:rPr>
          <w:tab/>
        </w:r>
        <w:r w:rsidR="00E36AB5">
          <w:rPr>
            <w:webHidden/>
          </w:rPr>
          <w:fldChar w:fldCharType="begin"/>
        </w:r>
        <w:r w:rsidR="00E36AB5">
          <w:rPr>
            <w:webHidden/>
          </w:rPr>
          <w:instrText xml:space="preserve"> PAGEREF _Toc179877248 \h </w:instrText>
        </w:r>
        <w:r w:rsidR="00E36AB5">
          <w:rPr>
            <w:webHidden/>
          </w:rPr>
        </w:r>
        <w:r w:rsidR="00E36AB5">
          <w:rPr>
            <w:webHidden/>
          </w:rPr>
          <w:fldChar w:fldCharType="separate"/>
        </w:r>
        <w:r w:rsidR="00E36AB5">
          <w:rPr>
            <w:webHidden/>
          </w:rPr>
          <w:t>24</w:t>
        </w:r>
        <w:r w:rsidR="00E36AB5">
          <w:rPr>
            <w:webHidden/>
          </w:rPr>
          <w:fldChar w:fldCharType="end"/>
        </w:r>
      </w:hyperlink>
    </w:p>
    <w:p w14:paraId="6E17D297" w14:textId="6AB808C2" w:rsidR="00E36AB5" w:rsidRDefault="009F1F99">
      <w:pPr>
        <w:pStyle w:val="31"/>
        <w:spacing w:before="156" w:after="156"/>
        <w:rPr>
          <w:rFonts w:asciiTheme="minorHAnsi" w:eastAsiaTheme="minorEastAsia" w:hAnsiTheme="minorHAnsi" w:cstheme="minorBidi"/>
          <w:iCs w:val="0"/>
          <w:noProof/>
          <w:sz w:val="21"/>
          <w:szCs w:val="22"/>
        </w:rPr>
      </w:pPr>
      <w:hyperlink w:anchor="_Toc179877249" w:history="1">
        <w:r w:rsidR="00E36AB5" w:rsidRPr="007941E2">
          <w:rPr>
            <w:rStyle w:val="af"/>
            <w:noProof/>
          </w:rPr>
          <w:t xml:space="preserve">4.5.1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_Toc179877249 \h </w:instrText>
        </w:r>
        <w:r w:rsidR="00E36AB5">
          <w:rPr>
            <w:noProof/>
            <w:webHidden/>
          </w:rPr>
        </w:r>
        <w:r w:rsidR="00E36AB5">
          <w:rPr>
            <w:noProof/>
            <w:webHidden/>
          </w:rPr>
          <w:fldChar w:fldCharType="separate"/>
        </w:r>
        <w:r w:rsidR="00E36AB5">
          <w:rPr>
            <w:noProof/>
            <w:webHidden/>
          </w:rPr>
          <w:t>24</w:t>
        </w:r>
        <w:r w:rsidR="00E36AB5">
          <w:rPr>
            <w:noProof/>
            <w:webHidden/>
          </w:rPr>
          <w:fldChar w:fldCharType="end"/>
        </w:r>
      </w:hyperlink>
    </w:p>
    <w:p w14:paraId="22F6E8E3" w14:textId="6448A6FF" w:rsidR="00E36AB5" w:rsidRDefault="009F1F99">
      <w:pPr>
        <w:pStyle w:val="31"/>
        <w:spacing w:before="156" w:after="156"/>
        <w:rPr>
          <w:rFonts w:asciiTheme="minorHAnsi" w:eastAsiaTheme="minorEastAsia" w:hAnsiTheme="minorHAnsi" w:cstheme="minorBidi"/>
          <w:iCs w:val="0"/>
          <w:noProof/>
          <w:sz w:val="21"/>
          <w:szCs w:val="22"/>
        </w:rPr>
      </w:pPr>
      <w:hyperlink w:anchor="_Toc179877250" w:history="1">
        <w:r w:rsidR="00E36AB5" w:rsidRPr="007941E2">
          <w:rPr>
            <w:rStyle w:val="af"/>
            <w:noProof/>
          </w:rPr>
          <w:t xml:space="preserve">4.5.2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_Toc179877250 \h </w:instrText>
        </w:r>
        <w:r w:rsidR="00E36AB5">
          <w:rPr>
            <w:noProof/>
            <w:webHidden/>
          </w:rPr>
        </w:r>
        <w:r w:rsidR="00E36AB5">
          <w:rPr>
            <w:noProof/>
            <w:webHidden/>
          </w:rPr>
          <w:fldChar w:fldCharType="separate"/>
        </w:r>
        <w:r w:rsidR="00E36AB5">
          <w:rPr>
            <w:noProof/>
            <w:webHidden/>
          </w:rPr>
          <w:t>24</w:t>
        </w:r>
        <w:r w:rsidR="00E36AB5">
          <w:rPr>
            <w:noProof/>
            <w:webHidden/>
          </w:rPr>
          <w:fldChar w:fldCharType="end"/>
        </w:r>
      </w:hyperlink>
    </w:p>
    <w:p w14:paraId="75511405" w14:textId="515700AF" w:rsidR="00E36AB5" w:rsidRDefault="009F1F99">
      <w:pPr>
        <w:pStyle w:val="31"/>
        <w:spacing w:before="156" w:after="156"/>
        <w:rPr>
          <w:rFonts w:asciiTheme="minorHAnsi" w:eastAsiaTheme="minorEastAsia" w:hAnsiTheme="minorHAnsi" w:cstheme="minorBidi"/>
          <w:iCs w:val="0"/>
          <w:noProof/>
          <w:sz w:val="21"/>
          <w:szCs w:val="22"/>
        </w:rPr>
      </w:pPr>
      <w:hyperlink w:anchor="_Toc179877251" w:history="1">
        <w:r w:rsidR="00E36AB5" w:rsidRPr="007941E2">
          <w:rPr>
            <w:rStyle w:val="af"/>
            <w:noProof/>
          </w:rPr>
          <w:t xml:space="preserve">4.5.3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_Toc179877251 \h </w:instrText>
        </w:r>
        <w:r w:rsidR="00E36AB5">
          <w:rPr>
            <w:noProof/>
            <w:webHidden/>
          </w:rPr>
        </w:r>
        <w:r w:rsidR="00E36AB5">
          <w:rPr>
            <w:noProof/>
            <w:webHidden/>
          </w:rPr>
          <w:fldChar w:fldCharType="separate"/>
        </w:r>
        <w:r w:rsidR="00E36AB5">
          <w:rPr>
            <w:noProof/>
            <w:webHidden/>
          </w:rPr>
          <w:t>24</w:t>
        </w:r>
        <w:r w:rsidR="00E36AB5">
          <w:rPr>
            <w:noProof/>
            <w:webHidden/>
          </w:rPr>
          <w:fldChar w:fldCharType="end"/>
        </w:r>
      </w:hyperlink>
    </w:p>
    <w:p w14:paraId="4279EF90" w14:textId="71CED375" w:rsidR="00E36AB5" w:rsidRDefault="009F1F99">
      <w:pPr>
        <w:pStyle w:val="21"/>
        <w:spacing w:before="156" w:after="156"/>
        <w:rPr>
          <w:rFonts w:asciiTheme="minorHAnsi" w:eastAsiaTheme="minorEastAsia" w:hAnsiTheme="minorHAnsi" w:cstheme="minorBidi"/>
          <w:smallCaps w:val="0"/>
          <w:sz w:val="21"/>
          <w:szCs w:val="22"/>
        </w:rPr>
      </w:pPr>
      <w:hyperlink w:anchor="_Toc179877252" w:history="1">
        <w:r w:rsidR="00E36AB5" w:rsidRPr="007941E2">
          <w:rPr>
            <w:rStyle w:val="af"/>
          </w:rPr>
          <w:t xml:space="preserve">4.6 </w:t>
        </w:r>
        <w:r w:rsidR="00E36AB5" w:rsidRPr="007941E2">
          <w:rPr>
            <w:rStyle w:val="af"/>
          </w:rPr>
          <w:t>工作负载管理</w:t>
        </w:r>
        <w:r w:rsidR="00E36AB5">
          <w:rPr>
            <w:webHidden/>
          </w:rPr>
          <w:tab/>
        </w:r>
        <w:r w:rsidR="00E36AB5">
          <w:rPr>
            <w:webHidden/>
          </w:rPr>
          <w:fldChar w:fldCharType="begin"/>
        </w:r>
        <w:r w:rsidR="00E36AB5">
          <w:rPr>
            <w:webHidden/>
          </w:rPr>
          <w:instrText xml:space="preserve"> PAGEREF _Toc179877252 \h </w:instrText>
        </w:r>
        <w:r w:rsidR="00E36AB5">
          <w:rPr>
            <w:webHidden/>
          </w:rPr>
        </w:r>
        <w:r w:rsidR="00E36AB5">
          <w:rPr>
            <w:webHidden/>
          </w:rPr>
          <w:fldChar w:fldCharType="separate"/>
        </w:r>
        <w:r w:rsidR="00E36AB5">
          <w:rPr>
            <w:webHidden/>
          </w:rPr>
          <w:t>25</w:t>
        </w:r>
        <w:r w:rsidR="00E36AB5">
          <w:rPr>
            <w:webHidden/>
          </w:rPr>
          <w:fldChar w:fldCharType="end"/>
        </w:r>
      </w:hyperlink>
    </w:p>
    <w:p w14:paraId="5AE848F1" w14:textId="11398C4E" w:rsidR="00E36AB5" w:rsidRDefault="009F1F99">
      <w:pPr>
        <w:pStyle w:val="31"/>
        <w:spacing w:before="156" w:after="156"/>
        <w:rPr>
          <w:rFonts w:asciiTheme="minorHAnsi" w:eastAsiaTheme="minorEastAsia" w:hAnsiTheme="minorHAnsi" w:cstheme="minorBidi"/>
          <w:iCs w:val="0"/>
          <w:noProof/>
          <w:sz w:val="21"/>
          <w:szCs w:val="22"/>
        </w:rPr>
      </w:pPr>
      <w:hyperlink w:anchor="_Toc179877253" w:history="1">
        <w:r w:rsidR="00E36AB5" w:rsidRPr="007941E2">
          <w:rPr>
            <w:rStyle w:val="af"/>
            <w:noProof/>
          </w:rPr>
          <w:t xml:space="preserve">4.6.1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_Toc179877253 \h </w:instrText>
        </w:r>
        <w:r w:rsidR="00E36AB5">
          <w:rPr>
            <w:noProof/>
            <w:webHidden/>
          </w:rPr>
        </w:r>
        <w:r w:rsidR="00E36AB5">
          <w:rPr>
            <w:noProof/>
            <w:webHidden/>
          </w:rPr>
          <w:fldChar w:fldCharType="separate"/>
        </w:r>
        <w:r w:rsidR="00E36AB5">
          <w:rPr>
            <w:noProof/>
            <w:webHidden/>
          </w:rPr>
          <w:t>25</w:t>
        </w:r>
        <w:r w:rsidR="00E36AB5">
          <w:rPr>
            <w:noProof/>
            <w:webHidden/>
          </w:rPr>
          <w:fldChar w:fldCharType="end"/>
        </w:r>
      </w:hyperlink>
    </w:p>
    <w:p w14:paraId="1C433964" w14:textId="7303B28C" w:rsidR="00E36AB5" w:rsidRDefault="009F1F99">
      <w:pPr>
        <w:pStyle w:val="31"/>
        <w:spacing w:before="156" w:after="156"/>
        <w:rPr>
          <w:rFonts w:asciiTheme="minorHAnsi" w:eastAsiaTheme="minorEastAsia" w:hAnsiTheme="minorHAnsi" w:cstheme="minorBidi"/>
          <w:iCs w:val="0"/>
          <w:noProof/>
          <w:sz w:val="21"/>
          <w:szCs w:val="22"/>
        </w:rPr>
      </w:pPr>
      <w:hyperlink w:anchor="_Toc179877254" w:history="1">
        <w:r w:rsidR="00E36AB5" w:rsidRPr="007941E2">
          <w:rPr>
            <w:rStyle w:val="af"/>
            <w:noProof/>
          </w:rPr>
          <w:t xml:space="preserve">4.6.2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_Toc179877254 \h </w:instrText>
        </w:r>
        <w:r w:rsidR="00E36AB5">
          <w:rPr>
            <w:noProof/>
            <w:webHidden/>
          </w:rPr>
        </w:r>
        <w:r w:rsidR="00E36AB5">
          <w:rPr>
            <w:noProof/>
            <w:webHidden/>
          </w:rPr>
          <w:fldChar w:fldCharType="separate"/>
        </w:r>
        <w:r w:rsidR="00E36AB5">
          <w:rPr>
            <w:noProof/>
            <w:webHidden/>
          </w:rPr>
          <w:t>27</w:t>
        </w:r>
        <w:r w:rsidR="00E36AB5">
          <w:rPr>
            <w:noProof/>
            <w:webHidden/>
          </w:rPr>
          <w:fldChar w:fldCharType="end"/>
        </w:r>
      </w:hyperlink>
    </w:p>
    <w:p w14:paraId="59FD841F" w14:textId="08F7D39B" w:rsidR="00E36AB5" w:rsidRDefault="009F1F99">
      <w:pPr>
        <w:pStyle w:val="31"/>
        <w:spacing w:before="156" w:after="156"/>
        <w:rPr>
          <w:rFonts w:asciiTheme="minorHAnsi" w:eastAsiaTheme="minorEastAsia" w:hAnsiTheme="minorHAnsi" w:cstheme="minorBidi"/>
          <w:iCs w:val="0"/>
          <w:noProof/>
          <w:sz w:val="21"/>
          <w:szCs w:val="22"/>
        </w:rPr>
      </w:pPr>
      <w:hyperlink w:anchor="_Toc179877255" w:history="1">
        <w:r w:rsidR="00E36AB5" w:rsidRPr="007941E2">
          <w:rPr>
            <w:rStyle w:val="af"/>
            <w:noProof/>
          </w:rPr>
          <w:t xml:space="preserve">4.6.3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_Toc179877255 \h </w:instrText>
        </w:r>
        <w:r w:rsidR="00E36AB5">
          <w:rPr>
            <w:noProof/>
            <w:webHidden/>
          </w:rPr>
        </w:r>
        <w:r w:rsidR="00E36AB5">
          <w:rPr>
            <w:noProof/>
            <w:webHidden/>
          </w:rPr>
          <w:fldChar w:fldCharType="separate"/>
        </w:r>
        <w:r w:rsidR="00E36AB5">
          <w:rPr>
            <w:noProof/>
            <w:webHidden/>
          </w:rPr>
          <w:t>27</w:t>
        </w:r>
        <w:r w:rsidR="00E36AB5">
          <w:rPr>
            <w:noProof/>
            <w:webHidden/>
          </w:rPr>
          <w:fldChar w:fldCharType="end"/>
        </w:r>
      </w:hyperlink>
    </w:p>
    <w:p w14:paraId="6DC28E72" w14:textId="2C5DB145" w:rsidR="00E36AB5" w:rsidRDefault="009F1F99">
      <w:pPr>
        <w:pStyle w:val="21"/>
        <w:spacing w:before="156" w:after="156"/>
        <w:rPr>
          <w:rFonts w:asciiTheme="minorHAnsi" w:eastAsiaTheme="minorEastAsia" w:hAnsiTheme="minorHAnsi" w:cstheme="minorBidi"/>
          <w:smallCaps w:val="0"/>
          <w:sz w:val="21"/>
          <w:szCs w:val="22"/>
        </w:rPr>
      </w:pPr>
      <w:hyperlink w:anchor="_Toc179877256" w:history="1">
        <w:r w:rsidR="00E36AB5" w:rsidRPr="007941E2">
          <w:rPr>
            <w:rStyle w:val="af"/>
          </w:rPr>
          <w:t xml:space="preserve">4.7 </w:t>
        </w:r>
        <w:r w:rsidR="00E36AB5" w:rsidRPr="007941E2">
          <w:rPr>
            <w:rStyle w:val="af"/>
          </w:rPr>
          <w:t>网络管理</w:t>
        </w:r>
        <w:r w:rsidR="00E36AB5">
          <w:rPr>
            <w:webHidden/>
          </w:rPr>
          <w:tab/>
        </w:r>
        <w:r w:rsidR="00E36AB5">
          <w:rPr>
            <w:webHidden/>
          </w:rPr>
          <w:fldChar w:fldCharType="begin"/>
        </w:r>
        <w:r w:rsidR="00E36AB5">
          <w:rPr>
            <w:webHidden/>
          </w:rPr>
          <w:instrText xml:space="preserve"> PAGEREF _Toc179877256 \h </w:instrText>
        </w:r>
        <w:r w:rsidR="00E36AB5">
          <w:rPr>
            <w:webHidden/>
          </w:rPr>
        </w:r>
        <w:r w:rsidR="00E36AB5">
          <w:rPr>
            <w:webHidden/>
          </w:rPr>
          <w:fldChar w:fldCharType="separate"/>
        </w:r>
        <w:r w:rsidR="00E36AB5">
          <w:rPr>
            <w:webHidden/>
          </w:rPr>
          <w:t>28</w:t>
        </w:r>
        <w:r w:rsidR="00E36AB5">
          <w:rPr>
            <w:webHidden/>
          </w:rPr>
          <w:fldChar w:fldCharType="end"/>
        </w:r>
      </w:hyperlink>
    </w:p>
    <w:p w14:paraId="5BDFAEE9" w14:textId="240E07B1" w:rsidR="00E36AB5" w:rsidRDefault="009F1F99">
      <w:pPr>
        <w:pStyle w:val="31"/>
        <w:spacing w:before="156" w:after="156"/>
        <w:rPr>
          <w:rFonts w:asciiTheme="minorHAnsi" w:eastAsiaTheme="minorEastAsia" w:hAnsiTheme="minorHAnsi" w:cstheme="minorBidi"/>
          <w:iCs w:val="0"/>
          <w:noProof/>
          <w:sz w:val="21"/>
          <w:szCs w:val="22"/>
        </w:rPr>
      </w:pPr>
      <w:hyperlink w:anchor="_Toc179877257" w:history="1">
        <w:r w:rsidR="00E36AB5" w:rsidRPr="007941E2">
          <w:rPr>
            <w:rStyle w:val="af"/>
            <w:noProof/>
          </w:rPr>
          <w:t xml:space="preserve">4.7.1 </w:t>
        </w:r>
        <w:r w:rsidR="00E36AB5" w:rsidRPr="007941E2">
          <w:rPr>
            <w:rStyle w:val="af"/>
            <w:noProof/>
          </w:rPr>
          <w:t>服务</w:t>
        </w:r>
        <w:r w:rsidR="00E36AB5">
          <w:rPr>
            <w:noProof/>
            <w:webHidden/>
          </w:rPr>
          <w:tab/>
        </w:r>
        <w:r w:rsidR="00E36AB5">
          <w:rPr>
            <w:noProof/>
            <w:webHidden/>
          </w:rPr>
          <w:fldChar w:fldCharType="begin"/>
        </w:r>
        <w:r w:rsidR="00E36AB5">
          <w:rPr>
            <w:noProof/>
            <w:webHidden/>
          </w:rPr>
          <w:instrText xml:space="preserve"> PAGEREF _Toc179877257 \h </w:instrText>
        </w:r>
        <w:r w:rsidR="00E36AB5">
          <w:rPr>
            <w:noProof/>
            <w:webHidden/>
          </w:rPr>
        </w:r>
        <w:r w:rsidR="00E36AB5">
          <w:rPr>
            <w:noProof/>
            <w:webHidden/>
          </w:rPr>
          <w:fldChar w:fldCharType="separate"/>
        </w:r>
        <w:r w:rsidR="00E36AB5">
          <w:rPr>
            <w:noProof/>
            <w:webHidden/>
          </w:rPr>
          <w:t>28</w:t>
        </w:r>
        <w:r w:rsidR="00E36AB5">
          <w:rPr>
            <w:noProof/>
            <w:webHidden/>
          </w:rPr>
          <w:fldChar w:fldCharType="end"/>
        </w:r>
      </w:hyperlink>
    </w:p>
    <w:p w14:paraId="2F461875" w14:textId="470F8DFF" w:rsidR="00E36AB5" w:rsidRDefault="009F1F99">
      <w:pPr>
        <w:pStyle w:val="31"/>
        <w:spacing w:before="156" w:after="156"/>
        <w:rPr>
          <w:rFonts w:asciiTheme="minorHAnsi" w:eastAsiaTheme="minorEastAsia" w:hAnsiTheme="minorHAnsi" w:cstheme="minorBidi"/>
          <w:iCs w:val="0"/>
          <w:noProof/>
          <w:sz w:val="21"/>
          <w:szCs w:val="22"/>
        </w:rPr>
      </w:pPr>
      <w:hyperlink w:anchor="_Toc179877258" w:history="1">
        <w:r w:rsidR="00E36AB5" w:rsidRPr="007941E2">
          <w:rPr>
            <w:rStyle w:val="af"/>
            <w:noProof/>
          </w:rPr>
          <w:t xml:space="preserve">4.7.2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_Toc179877258 \h </w:instrText>
        </w:r>
        <w:r w:rsidR="00E36AB5">
          <w:rPr>
            <w:noProof/>
            <w:webHidden/>
          </w:rPr>
        </w:r>
        <w:r w:rsidR="00E36AB5">
          <w:rPr>
            <w:noProof/>
            <w:webHidden/>
          </w:rPr>
          <w:fldChar w:fldCharType="separate"/>
        </w:r>
        <w:r w:rsidR="00E36AB5">
          <w:rPr>
            <w:noProof/>
            <w:webHidden/>
          </w:rPr>
          <w:t>28</w:t>
        </w:r>
        <w:r w:rsidR="00E36AB5">
          <w:rPr>
            <w:noProof/>
            <w:webHidden/>
          </w:rPr>
          <w:fldChar w:fldCharType="end"/>
        </w:r>
      </w:hyperlink>
    </w:p>
    <w:p w14:paraId="2F2504FD" w14:textId="4DFD34ED" w:rsidR="00E36AB5" w:rsidRDefault="009F1F99">
      <w:pPr>
        <w:pStyle w:val="31"/>
        <w:spacing w:before="156" w:after="156"/>
        <w:rPr>
          <w:rFonts w:asciiTheme="minorHAnsi" w:eastAsiaTheme="minorEastAsia" w:hAnsiTheme="minorHAnsi" w:cstheme="minorBidi"/>
          <w:iCs w:val="0"/>
          <w:noProof/>
          <w:sz w:val="21"/>
          <w:szCs w:val="22"/>
        </w:rPr>
      </w:pPr>
      <w:hyperlink w:anchor="_Toc179877259" w:history="1">
        <w:r w:rsidR="00E36AB5" w:rsidRPr="007941E2">
          <w:rPr>
            <w:rStyle w:val="af"/>
            <w:noProof/>
          </w:rPr>
          <w:t xml:space="preserve">4.7.3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_Toc179877259 \h </w:instrText>
        </w:r>
        <w:r w:rsidR="00E36AB5">
          <w:rPr>
            <w:noProof/>
            <w:webHidden/>
          </w:rPr>
        </w:r>
        <w:r w:rsidR="00E36AB5">
          <w:rPr>
            <w:noProof/>
            <w:webHidden/>
          </w:rPr>
          <w:fldChar w:fldCharType="separate"/>
        </w:r>
        <w:r w:rsidR="00E36AB5">
          <w:rPr>
            <w:noProof/>
            <w:webHidden/>
          </w:rPr>
          <w:t>29</w:t>
        </w:r>
        <w:r w:rsidR="00E36AB5">
          <w:rPr>
            <w:noProof/>
            <w:webHidden/>
          </w:rPr>
          <w:fldChar w:fldCharType="end"/>
        </w:r>
      </w:hyperlink>
    </w:p>
    <w:p w14:paraId="3A3D3880" w14:textId="430EF0B5" w:rsidR="00E36AB5" w:rsidRDefault="009F1F99">
      <w:pPr>
        <w:pStyle w:val="31"/>
        <w:spacing w:before="156" w:after="156"/>
        <w:rPr>
          <w:rFonts w:asciiTheme="minorHAnsi" w:eastAsiaTheme="minorEastAsia" w:hAnsiTheme="minorHAnsi" w:cstheme="minorBidi"/>
          <w:iCs w:val="0"/>
          <w:noProof/>
          <w:sz w:val="21"/>
          <w:szCs w:val="22"/>
        </w:rPr>
      </w:pPr>
      <w:hyperlink w:anchor="_Toc179877260" w:history="1">
        <w:r w:rsidR="00E36AB5" w:rsidRPr="007941E2">
          <w:rPr>
            <w:rStyle w:val="af"/>
            <w:noProof/>
          </w:rPr>
          <w:t xml:space="preserve">4.7.4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_Toc179877260 \h </w:instrText>
        </w:r>
        <w:r w:rsidR="00E36AB5">
          <w:rPr>
            <w:noProof/>
            <w:webHidden/>
          </w:rPr>
        </w:r>
        <w:r w:rsidR="00E36AB5">
          <w:rPr>
            <w:noProof/>
            <w:webHidden/>
          </w:rPr>
          <w:fldChar w:fldCharType="separate"/>
        </w:r>
        <w:r w:rsidR="00E36AB5">
          <w:rPr>
            <w:noProof/>
            <w:webHidden/>
          </w:rPr>
          <w:t>30</w:t>
        </w:r>
        <w:r w:rsidR="00E36AB5">
          <w:rPr>
            <w:noProof/>
            <w:webHidden/>
          </w:rPr>
          <w:fldChar w:fldCharType="end"/>
        </w:r>
      </w:hyperlink>
    </w:p>
    <w:p w14:paraId="59AD5121" w14:textId="02CAFD34" w:rsidR="00E36AB5" w:rsidRDefault="009F1F99">
      <w:pPr>
        <w:pStyle w:val="21"/>
        <w:spacing w:before="156" w:after="156"/>
        <w:rPr>
          <w:rFonts w:asciiTheme="minorHAnsi" w:eastAsiaTheme="minorEastAsia" w:hAnsiTheme="minorHAnsi" w:cstheme="minorBidi"/>
          <w:smallCaps w:val="0"/>
          <w:sz w:val="21"/>
          <w:szCs w:val="22"/>
        </w:rPr>
      </w:pPr>
      <w:hyperlink w:anchor="_Toc179877261" w:history="1">
        <w:r w:rsidR="00E36AB5" w:rsidRPr="007941E2">
          <w:rPr>
            <w:rStyle w:val="af"/>
          </w:rPr>
          <w:t xml:space="preserve">4.8 </w:t>
        </w:r>
        <w:r w:rsidR="00E36AB5" w:rsidRPr="007941E2">
          <w:rPr>
            <w:rStyle w:val="af"/>
          </w:rPr>
          <w:t>存储管理</w:t>
        </w:r>
        <w:r w:rsidR="00E36AB5">
          <w:rPr>
            <w:webHidden/>
          </w:rPr>
          <w:tab/>
        </w:r>
        <w:r w:rsidR="00E36AB5">
          <w:rPr>
            <w:webHidden/>
          </w:rPr>
          <w:fldChar w:fldCharType="begin"/>
        </w:r>
        <w:r w:rsidR="00E36AB5">
          <w:rPr>
            <w:webHidden/>
          </w:rPr>
          <w:instrText xml:space="preserve"> PAGEREF _Toc179877261 \h </w:instrText>
        </w:r>
        <w:r w:rsidR="00E36AB5">
          <w:rPr>
            <w:webHidden/>
          </w:rPr>
        </w:r>
        <w:r w:rsidR="00E36AB5">
          <w:rPr>
            <w:webHidden/>
          </w:rPr>
          <w:fldChar w:fldCharType="separate"/>
        </w:r>
        <w:r w:rsidR="00E36AB5">
          <w:rPr>
            <w:webHidden/>
          </w:rPr>
          <w:t>30</w:t>
        </w:r>
        <w:r w:rsidR="00E36AB5">
          <w:rPr>
            <w:webHidden/>
          </w:rPr>
          <w:fldChar w:fldCharType="end"/>
        </w:r>
      </w:hyperlink>
    </w:p>
    <w:p w14:paraId="690E3587" w14:textId="1C820BB6" w:rsidR="00E36AB5" w:rsidRDefault="009F1F99">
      <w:pPr>
        <w:pStyle w:val="31"/>
        <w:spacing w:before="156" w:after="156"/>
        <w:rPr>
          <w:rFonts w:asciiTheme="minorHAnsi" w:eastAsiaTheme="minorEastAsia" w:hAnsiTheme="minorHAnsi" w:cstheme="minorBidi"/>
          <w:iCs w:val="0"/>
          <w:noProof/>
          <w:sz w:val="21"/>
          <w:szCs w:val="22"/>
        </w:rPr>
      </w:pPr>
      <w:hyperlink w:anchor="_Toc179877262" w:history="1">
        <w:r w:rsidR="00E36AB5" w:rsidRPr="007941E2">
          <w:rPr>
            <w:rStyle w:val="af"/>
            <w:noProof/>
          </w:rPr>
          <w:t xml:space="preserve">4.8.1 </w:t>
        </w:r>
        <w:r w:rsidR="00E36AB5" w:rsidRPr="007941E2">
          <w:rPr>
            <w:rStyle w:val="af"/>
            <w:noProof/>
          </w:rPr>
          <w:t>多种存储类型对接</w:t>
        </w:r>
        <w:r w:rsidR="00E36AB5">
          <w:rPr>
            <w:noProof/>
            <w:webHidden/>
          </w:rPr>
          <w:tab/>
        </w:r>
        <w:r w:rsidR="00E36AB5">
          <w:rPr>
            <w:noProof/>
            <w:webHidden/>
          </w:rPr>
          <w:fldChar w:fldCharType="begin"/>
        </w:r>
        <w:r w:rsidR="00E36AB5">
          <w:rPr>
            <w:noProof/>
            <w:webHidden/>
          </w:rPr>
          <w:instrText xml:space="preserve"> PAGEREF _Toc179877262 \h </w:instrText>
        </w:r>
        <w:r w:rsidR="00E36AB5">
          <w:rPr>
            <w:noProof/>
            <w:webHidden/>
          </w:rPr>
        </w:r>
        <w:r w:rsidR="00E36AB5">
          <w:rPr>
            <w:noProof/>
            <w:webHidden/>
          </w:rPr>
          <w:fldChar w:fldCharType="separate"/>
        </w:r>
        <w:r w:rsidR="00E36AB5">
          <w:rPr>
            <w:noProof/>
            <w:webHidden/>
          </w:rPr>
          <w:t>30</w:t>
        </w:r>
        <w:r w:rsidR="00E36AB5">
          <w:rPr>
            <w:noProof/>
            <w:webHidden/>
          </w:rPr>
          <w:fldChar w:fldCharType="end"/>
        </w:r>
      </w:hyperlink>
    </w:p>
    <w:p w14:paraId="61287460" w14:textId="7F702B36" w:rsidR="00E36AB5" w:rsidRDefault="009F1F99">
      <w:pPr>
        <w:pStyle w:val="31"/>
        <w:spacing w:before="156" w:after="156"/>
        <w:rPr>
          <w:rFonts w:asciiTheme="minorHAnsi" w:eastAsiaTheme="minorEastAsia" w:hAnsiTheme="minorHAnsi" w:cstheme="minorBidi"/>
          <w:iCs w:val="0"/>
          <w:noProof/>
          <w:sz w:val="21"/>
          <w:szCs w:val="22"/>
        </w:rPr>
      </w:pPr>
      <w:hyperlink w:anchor="_Toc179877263" w:history="1">
        <w:r w:rsidR="00E36AB5" w:rsidRPr="007941E2">
          <w:rPr>
            <w:rStyle w:val="af"/>
            <w:noProof/>
          </w:rPr>
          <w:t xml:space="preserve">4.8.2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_Toc179877263 \h </w:instrText>
        </w:r>
        <w:r w:rsidR="00E36AB5">
          <w:rPr>
            <w:noProof/>
            <w:webHidden/>
          </w:rPr>
        </w:r>
        <w:r w:rsidR="00E36AB5">
          <w:rPr>
            <w:noProof/>
            <w:webHidden/>
          </w:rPr>
          <w:fldChar w:fldCharType="separate"/>
        </w:r>
        <w:r w:rsidR="00E36AB5">
          <w:rPr>
            <w:noProof/>
            <w:webHidden/>
          </w:rPr>
          <w:t>30</w:t>
        </w:r>
        <w:r w:rsidR="00E36AB5">
          <w:rPr>
            <w:noProof/>
            <w:webHidden/>
          </w:rPr>
          <w:fldChar w:fldCharType="end"/>
        </w:r>
      </w:hyperlink>
    </w:p>
    <w:p w14:paraId="68057C23" w14:textId="058B6994" w:rsidR="00E36AB5" w:rsidRDefault="009F1F99">
      <w:pPr>
        <w:pStyle w:val="31"/>
        <w:spacing w:before="156" w:after="156"/>
        <w:rPr>
          <w:rFonts w:asciiTheme="minorHAnsi" w:eastAsiaTheme="minorEastAsia" w:hAnsiTheme="minorHAnsi" w:cstheme="minorBidi"/>
          <w:iCs w:val="0"/>
          <w:noProof/>
          <w:sz w:val="21"/>
          <w:szCs w:val="22"/>
        </w:rPr>
      </w:pPr>
      <w:hyperlink w:anchor="_Toc179877264" w:history="1">
        <w:r w:rsidR="00E36AB5" w:rsidRPr="007941E2">
          <w:rPr>
            <w:rStyle w:val="af"/>
            <w:noProof/>
          </w:rPr>
          <w:t xml:space="preserve">4.8.3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_Toc179877264 \h </w:instrText>
        </w:r>
        <w:r w:rsidR="00E36AB5">
          <w:rPr>
            <w:noProof/>
            <w:webHidden/>
          </w:rPr>
        </w:r>
        <w:r w:rsidR="00E36AB5">
          <w:rPr>
            <w:noProof/>
            <w:webHidden/>
          </w:rPr>
          <w:fldChar w:fldCharType="separate"/>
        </w:r>
        <w:r w:rsidR="00E36AB5">
          <w:rPr>
            <w:noProof/>
            <w:webHidden/>
          </w:rPr>
          <w:t>31</w:t>
        </w:r>
        <w:r w:rsidR="00E36AB5">
          <w:rPr>
            <w:noProof/>
            <w:webHidden/>
          </w:rPr>
          <w:fldChar w:fldCharType="end"/>
        </w:r>
      </w:hyperlink>
    </w:p>
    <w:p w14:paraId="35782ED2" w14:textId="7C0EB20F" w:rsidR="00E36AB5" w:rsidRDefault="009F1F99">
      <w:pPr>
        <w:pStyle w:val="31"/>
        <w:spacing w:before="156" w:after="156"/>
        <w:rPr>
          <w:rFonts w:asciiTheme="minorHAnsi" w:eastAsiaTheme="minorEastAsia" w:hAnsiTheme="minorHAnsi" w:cstheme="minorBidi"/>
          <w:iCs w:val="0"/>
          <w:noProof/>
          <w:sz w:val="21"/>
          <w:szCs w:val="22"/>
        </w:rPr>
      </w:pPr>
      <w:hyperlink w:anchor="_Toc179877265" w:history="1">
        <w:r w:rsidR="00E36AB5" w:rsidRPr="007941E2">
          <w:rPr>
            <w:rStyle w:val="af"/>
            <w:noProof/>
          </w:rPr>
          <w:t xml:space="preserve">4.8.4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_Toc179877265 \h </w:instrText>
        </w:r>
        <w:r w:rsidR="00E36AB5">
          <w:rPr>
            <w:noProof/>
            <w:webHidden/>
          </w:rPr>
        </w:r>
        <w:r w:rsidR="00E36AB5">
          <w:rPr>
            <w:noProof/>
            <w:webHidden/>
          </w:rPr>
          <w:fldChar w:fldCharType="separate"/>
        </w:r>
        <w:r w:rsidR="00E36AB5">
          <w:rPr>
            <w:noProof/>
            <w:webHidden/>
          </w:rPr>
          <w:t>32</w:t>
        </w:r>
        <w:r w:rsidR="00E36AB5">
          <w:rPr>
            <w:noProof/>
            <w:webHidden/>
          </w:rPr>
          <w:fldChar w:fldCharType="end"/>
        </w:r>
      </w:hyperlink>
    </w:p>
    <w:p w14:paraId="5EA8FB8A" w14:textId="405F9A08" w:rsidR="00E36AB5" w:rsidRDefault="009F1F99">
      <w:pPr>
        <w:pStyle w:val="21"/>
        <w:spacing w:before="156" w:after="156"/>
        <w:rPr>
          <w:rFonts w:asciiTheme="minorHAnsi" w:eastAsiaTheme="minorEastAsia" w:hAnsiTheme="minorHAnsi" w:cstheme="minorBidi"/>
          <w:smallCaps w:val="0"/>
          <w:sz w:val="21"/>
          <w:szCs w:val="22"/>
        </w:rPr>
      </w:pPr>
      <w:hyperlink w:anchor="_Toc179877266" w:history="1">
        <w:r w:rsidR="00E36AB5" w:rsidRPr="007941E2">
          <w:rPr>
            <w:rStyle w:val="af"/>
          </w:rPr>
          <w:t xml:space="preserve">4.9 </w:t>
        </w:r>
        <w:r w:rsidR="00E36AB5" w:rsidRPr="007941E2">
          <w:rPr>
            <w:rStyle w:val="af"/>
          </w:rPr>
          <w:t>存储卷管理</w:t>
        </w:r>
        <w:r w:rsidR="00E36AB5">
          <w:rPr>
            <w:webHidden/>
          </w:rPr>
          <w:tab/>
        </w:r>
        <w:r w:rsidR="00E36AB5">
          <w:rPr>
            <w:webHidden/>
          </w:rPr>
          <w:fldChar w:fldCharType="begin"/>
        </w:r>
        <w:r w:rsidR="00E36AB5">
          <w:rPr>
            <w:webHidden/>
          </w:rPr>
          <w:instrText xml:space="preserve"> PAGEREF _Toc179877266 \h </w:instrText>
        </w:r>
        <w:r w:rsidR="00E36AB5">
          <w:rPr>
            <w:webHidden/>
          </w:rPr>
        </w:r>
        <w:r w:rsidR="00E36AB5">
          <w:rPr>
            <w:webHidden/>
          </w:rPr>
          <w:fldChar w:fldCharType="separate"/>
        </w:r>
        <w:r w:rsidR="00E36AB5">
          <w:rPr>
            <w:webHidden/>
          </w:rPr>
          <w:t>33</w:t>
        </w:r>
        <w:r w:rsidR="00E36AB5">
          <w:rPr>
            <w:webHidden/>
          </w:rPr>
          <w:fldChar w:fldCharType="end"/>
        </w:r>
      </w:hyperlink>
    </w:p>
    <w:p w14:paraId="13C6C164" w14:textId="32564E41" w:rsidR="00E36AB5" w:rsidRDefault="009F1F99">
      <w:pPr>
        <w:pStyle w:val="31"/>
        <w:spacing w:before="156" w:after="156"/>
        <w:rPr>
          <w:rFonts w:asciiTheme="minorHAnsi" w:eastAsiaTheme="minorEastAsia" w:hAnsiTheme="minorHAnsi" w:cstheme="minorBidi"/>
          <w:iCs w:val="0"/>
          <w:noProof/>
          <w:sz w:val="21"/>
          <w:szCs w:val="22"/>
        </w:rPr>
      </w:pPr>
      <w:hyperlink w:anchor="_Toc179877267" w:history="1">
        <w:r w:rsidR="00E36AB5" w:rsidRPr="007941E2">
          <w:rPr>
            <w:rStyle w:val="af"/>
            <w:noProof/>
          </w:rPr>
          <w:t xml:space="preserve">4.9.1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_Toc179877267 \h </w:instrText>
        </w:r>
        <w:r w:rsidR="00E36AB5">
          <w:rPr>
            <w:noProof/>
            <w:webHidden/>
          </w:rPr>
        </w:r>
        <w:r w:rsidR="00E36AB5">
          <w:rPr>
            <w:noProof/>
            <w:webHidden/>
          </w:rPr>
          <w:fldChar w:fldCharType="separate"/>
        </w:r>
        <w:r w:rsidR="00E36AB5">
          <w:rPr>
            <w:noProof/>
            <w:webHidden/>
          </w:rPr>
          <w:t>33</w:t>
        </w:r>
        <w:r w:rsidR="00E36AB5">
          <w:rPr>
            <w:noProof/>
            <w:webHidden/>
          </w:rPr>
          <w:fldChar w:fldCharType="end"/>
        </w:r>
      </w:hyperlink>
    </w:p>
    <w:p w14:paraId="4AF5CE27" w14:textId="2739266E" w:rsidR="00E36AB5" w:rsidRDefault="009F1F99">
      <w:pPr>
        <w:pStyle w:val="31"/>
        <w:spacing w:before="156" w:after="156"/>
        <w:rPr>
          <w:rFonts w:asciiTheme="minorHAnsi" w:eastAsiaTheme="minorEastAsia" w:hAnsiTheme="minorHAnsi" w:cstheme="minorBidi"/>
          <w:iCs w:val="0"/>
          <w:noProof/>
          <w:sz w:val="21"/>
          <w:szCs w:val="22"/>
        </w:rPr>
      </w:pPr>
      <w:hyperlink w:anchor="_Toc179877268" w:history="1">
        <w:r w:rsidR="00E36AB5" w:rsidRPr="007941E2">
          <w:rPr>
            <w:rStyle w:val="af"/>
            <w:noProof/>
          </w:rPr>
          <w:t xml:space="preserve">4.9.2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_Toc179877268 \h </w:instrText>
        </w:r>
        <w:r w:rsidR="00E36AB5">
          <w:rPr>
            <w:noProof/>
            <w:webHidden/>
          </w:rPr>
        </w:r>
        <w:r w:rsidR="00E36AB5">
          <w:rPr>
            <w:noProof/>
            <w:webHidden/>
          </w:rPr>
          <w:fldChar w:fldCharType="separate"/>
        </w:r>
        <w:r w:rsidR="00E36AB5">
          <w:rPr>
            <w:noProof/>
            <w:webHidden/>
          </w:rPr>
          <w:t>34</w:t>
        </w:r>
        <w:r w:rsidR="00E36AB5">
          <w:rPr>
            <w:noProof/>
            <w:webHidden/>
          </w:rPr>
          <w:fldChar w:fldCharType="end"/>
        </w:r>
      </w:hyperlink>
    </w:p>
    <w:p w14:paraId="52F28A2E" w14:textId="3952F3C3" w:rsidR="00E36AB5" w:rsidRDefault="009F1F99">
      <w:pPr>
        <w:pStyle w:val="31"/>
        <w:spacing w:before="156" w:after="156"/>
        <w:rPr>
          <w:rFonts w:asciiTheme="minorHAnsi" w:eastAsiaTheme="minorEastAsia" w:hAnsiTheme="minorHAnsi" w:cstheme="minorBidi"/>
          <w:iCs w:val="0"/>
          <w:noProof/>
          <w:sz w:val="21"/>
          <w:szCs w:val="22"/>
        </w:rPr>
      </w:pPr>
      <w:hyperlink w:anchor="_Toc179877269" w:history="1">
        <w:r w:rsidR="00E36AB5" w:rsidRPr="007941E2">
          <w:rPr>
            <w:rStyle w:val="af"/>
            <w:noProof/>
          </w:rPr>
          <w:t xml:space="preserve">4.9.3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_Toc179877269 \h </w:instrText>
        </w:r>
        <w:r w:rsidR="00E36AB5">
          <w:rPr>
            <w:noProof/>
            <w:webHidden/>
          </w:rPr>
        </w:r>
        <w:r w:rsidR="00E36AB5">
          <w:rPr>
            <w:noProof/>
            <w:webHidden/>
          </w:rPr>
          <w:fldChar w:fldCharType="separate"/>
        </w:r>
        <w:r w:rsidR="00E36AB5">
          <w:rPr>
            <w:noProof/>
            <w:webHidden/>
          </w:rPr>
          <w:t>34</w:t>
        </w:r>
        <w:r w:rsidR="00E36AB5">
          <w:rPr>
            <w:noProof/>
            <w:webHidden/>
          </w:rPr>
          <w:fldChar w:fldCharType="end"/>
        </w:r>
      </w:hyperlink>
    </w:p>
    <w:p w14:paraId="3DABE2A6" w14:textId="7A531DD0" w:rsidR="00E36AB5" w:rsidRDefault="009F1F99">
      <w:pPr>
        <w:pStyle w:val="21"/>
        <w:spacing w:before="156" w:after="156"/>
        <w:rPr>
          <w:rFonts w:asciiTheme="minorHAnsi" w:eastAsiaTheme="minorEastAsia" w:hAnsiTheme="minorHAnsi" w:cstheme="minorBidi"/>
          <w:smallCaps w:val="0"/>
          <w:sz w:val="21"/>
          <w:szCs w:val="22"/>
        </w:rPr>
      </w:pPr>
      <w:hyperlink w:anchor="_Toc179877270" w:history="1">
        <w:r w:rsidR="00E36AB5" w:rsidRPr="007941E2">
          <w:rPr>
            <w:rStyle w:val="af"/>
          </w:rPr>
          <w:t xml:space="preserve">4.10 </w:t>
        </w:r>
        <w:r w:rsidR="00E36AB5" w:rsidRPr="007941E2">
          <w:rPr>
            <w:rStyle w:val="af"/>
          </w:rPr>
          <w:t>配置中心</w:t>
        </w:r>
        <w:r w:rsidR="00E36AB5">
          <w:rPr>
            <w:webHidden/>
          </w:rPr>
          <w:tab/>
        </w:r>
        <w:r w:rsidR="00E36AB5">
          <w:rPr>
            <w:webHidden/>
          </w:rPr>
          <w:fldChar w:fldCharType="begin"/>
        </w:r>
        <w:r w:rsidR="00E36AB5">
          <w:rPr>
            <w:webHidden/>
          </w:rPr>
          <w:instrText xml:space="preserve"> PAGEREF _Toc179877270 \h </w:instrText>
        </w:r>
        <w:r w:rsidR="00E36AB5">
          <w:rPr>
            <w:webHidden/>
          </w:rPr>
        </w:r>
        <w:r w:rsidR="00E36AB5">
          <w:rPr>
            <w:webHidden/>
          </w:rPr>
          <w:fldChar w:fldCharType="separate"/>
        </w:r>
        <w:r w:rsidR="00E36AB5">
          <w:rPr>
            <w:webHidden/>
          </w:rPr>
          <w:t>35</w:t>
        </w:r>
        <w:r w:rsidR="00E36AB5">
          <w:rPr>
            <w:webHidden/>
          </w:rPr>
          <w:fldChar w:fldCharType="end"/>
        </w:r>
      </w:hyperlink>
    </w:p>
    <w:p w14:paraId="0622CF47" w14:textId="4C087022" w:rsidR="00E36AB5" w:rsidRDefault="009F1F99">
      <w:pPr>
        <w:pStyle w:val="31"/>
        <w:spacing w:before="156" w:after="156"/>
        <w:rPr>
          <w:rFonts w:asciiTheme="minorHAnsi" w:eastAsiaTheme="minorEastAsia" w:hAnsiTheme="minorHAnsi" w:cstheme="minorBidi"/>
          <w:iCs w:val="0"/>
          <w:noProof/>
          <w:sz w:val="21"/>
          <w:szCs w:val="22"/>
        </w:rPr>
      </w:pPr>
      <w:hyperlink w:anchor="_Toc179877271" w:history="1">
        <w:r w:rsidR="00E36AB5" w:rsidRPr="007941E2">
          <w:rPr>
            <w:rStyle w:val="af"/>
            <w:noProof/>
          </w:rPr>
          <w:t xml:space="preserve">4.10.1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_Toc179877271 \h </w:instrText>
        </w:r>
        <w:r w:rsidR="00E36AB5">
          <w:rPr>
            <w:noProof/>
            <w:webHidden/>
          </w:rPr>
        </w:r>
        <w:r w:rsidR="00E36AB5">
          <w:rPr>
            <w:noProof/>
            <w:webHidden/>
          </w:rPr>
          <w:fldChar w:fldCharType="separate"/>
        </w:r>
        <w:r w:rsidR="00E36AB5">
          <w:rPr>
            <w:noProof/>
            <w:webHidden/>
          </w:rPr>
          <w:t>35</w:t>
        </w:r>
        <w:r w:rsidR="00E36AB5">
          <w:rPr>
            <w:noProof/>
            <w:webHidden/>
          </w:rPr>
          <w:fldChar w:fldCharType="end"/>
        </w:r>
      </w:hyperlink>
    </w:p>
    <w:p w14:paraId="00768986" w14:textId="62E9139D" w:rsidR="00E36AB5" w:rsidRDefault="009F1F99">
      <w:pPr>
        <w:pStyle w:val="31"/>
        <w:spacing w:before="156" w:after="156"/>
        <w:rPr>
          <w:rFonts w:asciiTheme="minorHAnsi" w:eastAsiaTheme="minorEastAsia" w:hAnsiTheme="minorHAnsi" w:cstheme="minorBidi"/>
          <w:iCs w:val="0"/>
          <w:noProof/>
          <w:sz w:val="21"/>
          <w:szCs w:val="22"/>
        </w:rPr>
      </w:pPr>
      <w:hyperlink w:anchor="_Toc179877272" w:history="1">
        <w:r w:rsidR="00E36AB5" w:rsidRPr="007941E2">
          <w:rPr>
            <w:rStyle w:val="af"/>
            <w:noProof/>
          </w:rPr>
          <w:t xml:space="preserve">4.10.2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_Toc179877272 \h </w:instrText>
        </w:r>
        <w:r w:rsidR="00E36AB5">
          <w:rPr>
            <w:noProof/>
            <w:webHidden/>
          </w:rPr>
        </w:r>
        <w:r w:rsidR="00E36AB5">
          <w:rPr>
            <w:noProof/>
            <w:webHidden/>
          </w:rPr>
          <w:fldChar w:fldCharType="separate"/>
        </w:r>
        <w:r w:rsidR="00E36AB5">
          <w:rPr>
            <w:noProof/>
            <w:webHidden/>
          </w:rPr>
          <w:t>36</w:t>
        </w:r>
        <w:r w:rsidR="00E36AB5">
          <w:rPr>
            <w:noProof/>
            <w:webHidden/>
          </w:rPr>
          <w:fldChar w:fldCharType="end"/>
        </w:r>
      </w:hyperlink>
    </w:p>
    <w:p w14:paraId="5E868C08" w14:textId="3B3114D8" w:rsidR="00E36AB5" w:rsidRDefault="009F1F99">
      <w:pPr>
        <w:pStyle w:val="31"/>
        <w:spacing w:before="156" w:after="156"/>
        <w:rPr>
          <w:rFonts w:asciiTheme="minorHAnsi" w:eastAsiaTheme="minorEastAsia" w:hAnsiTheme="minorHAnsi" w:cstheme="minorBidi"/>
          <w:iCs w:val="0"/>
          <w:noProof/>
          <w:sz w:val="21"/>
          <w:szCs w:val="22"/>
        </w:rPr>
      </w:pPr>
      <w:hyperlink w:anchor="_Toc179877273" w:history="1">
        <w:r w:rsidR="00E36AB5" w:rsidRPr="007941E2">
          <w:rPr>
            <w:rStyle w:val="af"/>
            <w:noProof/>
          </w:rPr>
          <w:t xml:space="preserve">4.10.3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_Toc179877273 \h </w:instrText>
        </w:r>
        <w:r w:rsidR="00E36AB5">
          <w:rPr>
            <w:noProof/>
            <w:webHidden/>
          </w:rPr>
        </w:r>
        <w:r w:rsidR="00E36AB5">
          <w:rPr>
            <w:noProof/>
            <w:webHidden/>
          </w:rPr>
          <w:fldChar w:fldCharType="separate"/>
        </w:r>
        <w:r w:rsidR="00E36AB5">
          <w:rPr>
            <w:noProof/>
            <w:webHidden/>
          </w:rPr>
          <w:t>36</w:t>
        </w:r>
        <w:r w:rsidR="00E36AB5">
          <w:rPr>
            <w:noProof/>
            <w:webHidden/>
          </w:rPr>
          <w:fldChar w:fldCharType="end"/>
        </w:r>
      </w:hyperlink>
    </w:p>
    <w:p w14:paraId="6AB6EB24" w14:textId="76601910" w:rsidR="00E36AB5" w:rsidRDefault="009F1F99">
      <w:pPr>
        <w:pStyle w:val="21"/>
        <w:spacing w:before="156" w:after="156"/>
        <w:rPr>
          <w:rFonts w:asciiTheme="minorHAnsi" w:eastAsiaTheme="minorEastAsia" w:hAnsiTheme="minorHAnsi" w:cstheme="minorBidi"/>
          <w:smallCaps w:val="0"/>
          <w:sz w:val="21"/>
          <w:szCs w:val="22"/>
        </w:rPr>
      </w:pPr>
      <w:hyperlink w:anchor="_Toc179877274" w:history="1">
        <w:r w:rsidR="00E36AB5" w:rsidRPr="007941E2">
          <w:rPr>
            <w:rStyle w:val="af"/>
          </w:rPr>
          <w:t xml:space="preserve">4.11 </w:t>
        </w:r>
        <w:r w:rsidR="00E36AB5" w:rsidRPr="007941E2">
          <w:rPr>
            <w:rStyle w:val="af"/>
          </w:rPr>
          <w:t>运营服务</w:t>
        </w:r>
        <w:r w:rsidR="00E36AB5">
          <w:rPr>
            <w:webHidden/>
          </w:rPr>
          <w:tab/>
        </w:r>
        <w:r w:rsidR="00E36AB5">
          <w:rPr>
            <w:webHidden/>
          </w:rPr>
          <w:fldChar w:fldCharType="begin"/>
        </w:r>
        <w:r w:rsidR="00E36AB5">
          <w:rPr>
            <w:webHidden/>
          </w:rPr>
          <w:instrText xml:space="preserve"> PAGEREF _Toc179877274 \h </w:instrText>
        </w:r>
        <w:r w:rsidR="00E36AB5">
          <w:rPr>
            <w:webHidden/>
          </w:rPr>
        </w:r>
        <w:r w:rsidR="00E36AB5">
          <w:rPr>
            <w:webHidden/>
          </w:rPr>
          <w:fldChar w:fldCharType="separate"/>
        </w:r>
        <w:r w:rsidR="00E36AB5">
          <w:rPr>
            <w:webHidden/>
          </w:rPr>
          <w:t>37</w:t>
        </w:r>
        <w:r w:rsidR="00E36AB5">
          <w:rPr>
            <w:webHidden/>
          </w:rPr>
          <w:fldChar w:fldCharType="end"/>
        </w:r>
      </w:hyperlink>
    </w:p>
    <w:p w14:paraId="0667C063" w14:textId="1A1B5B68" w:rsidR="00E36AB5" w:rsidRDefault="009F1F99">
      <w:pPr>
        <w:pStyle w:val="31"/>
        <w:spacing w:before="156" w:after="156"/>
        <w:rPr>
          <w:rFonts w:asciiTheme="minorHAnsi" w:eastAsiaTheme="minorEastAsia" w:hAnsiTheme="minorHAnsi" w:cstheme="minorBidi"/>
          <w:iCs w:val="0"/>
          <w:noProof/>
          <w:sz w:val="21"/>
          <w:szCs w:val="22"/>
        </w:rPr>
      </w:pPr>
      <w:hyperlink w:anchor="_Toc179877275" w:history="1">
        <w:r w:rsidR="00E36AB5" w:rsidRPr="007941E2">
          <w:rPr>
            <w:rStyle w:val="af"/>
            <w:noProof/>
          </w:rPr>
          <w:t xml:space="preserve">4.11.1 </w:t>
        </w:r>
        <w:r w:rsidR="00E36AB5" w:rsidRPr="007941E2">
          <w:rPr>
            <w:rStyle w:val="af"/>
            <w:noProof/>
          </w:rPr>
          <w:t>统一用户认证</w:t>
        </w:r>
        <w:r w:rsidR="00E36AB5">
          <w:rPr>
            <w:noProof/>
            <w:webHidden/>
          </w:rPr>
          <w:tab/>
        </w:r>
        <w:r w:rsidR="00E36AB5">
          <w:rPr>
            <w:noProof/>
            <w:webHidden/>
          </w:rPr>
          <w:fldChar w:fldCharType="begin"/>
        </w:r>
        <w:r w:rsidR="00E36AB5">
          <w:rPr>
            <w:noProof/>
            <w:webHidden/>
          </w:rPr>
          <w:instrText xml:space="preserve"> PAGEREF _Toc179877275 \h </w:instrText>
        </w:r>
        <w:r w:rsidR="00E36AB5">
          <w:rPr>
            <w:noProof/>
            <w:webHidden/>
          </w:rPr>
        </w:r>
        <w:r w:rsidR="00E36AB5">
          <w:rPr>
            <w:noProof/>
            <w:webHidden/>
          </w:rPr>
          <w:fldChar w:fldCharType="separate"/>
        </w:r>
        <w:r w:rsidR="00E36AB5">
          <w:rPr>
            <w:noProof/>
            <w:webHidden/>
          </w:rPr>
          <w:t>37</w:t>
        </w:r>
        <w:r w:rsidR="00E36AB5">
          <w:rPr>
            <w:noProof/>
            <w:webHidden/>
          </w:rPr>
          <w:fldChar w:fldCharType="end"/>
        </w:r>
      </w:hyperlink>
    </w:p>
    <w:p w14:paraId="554C568D" w14:textId="74F47CE6"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76" w:history="1">
        <w:r w:rsidR="00E36AB5" w:rsidRPr="007941E2">
          <w:rPr>
            <w:rStyle w:val="af"/>
            <w:noProof/>
          </w:rPr>
          <w:t xml:space="preserve">4.11.1.1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_Toc179877276 \h </w:instrText>
        </w:r>
        <w:r w:rsidR="00E36AB5">
          <w:rPr>
            <w:noProof/>
            <w:webHidden/>
          </w:rPr>
        </w:r>
        <w:r w:rsidR="00E36AB5">
          <w:rPr>
            <w:noProof/>
            <w:webHidden/>
          </w:rPr>
          <w:fldChar w:fldCharType="separate"/>
        </w:r>
        <w:r w:rsidR="00E36AB5">
          <w:rPr>
            <w:noProof/>
            <w:webHidden/>
          </w:rPr>
          <w:t>37</w:t>
        </w:r>
        <w:r w:rsidR="00E36AB5">
          <w:rPr>
            <w:noProof/>
            <w:webHidden/>
          </w:rPr>
          <w:fldChar w:fldCharType="end"/>
        </w:r>
      </w:hyperlink>
    </w:p>
    <w:p w14:paraId="6CA14F17" w14:textId="7A631D61"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77" w:history="1">
        <w:r w:rsidR="00E36AB5" w:rsidRPr="007941E2">
          <w:rPr>
            <w:rStyle w:val="af"/>
            <w:noProof/>
          </w:rPr>
          <w:t xml:space="preserve">4.11.1.2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_Toc179877277 \h </w:instrText>
        </w:r>
        <w:r w:rsidR="00E36AB5">
          <w:rPr>
            <w:noProof/>
            <w:webHidden/>
          </w:rPr>
        </w:r>
        <w:r w:rsidR="00E36AB5">
          <w:rPr>
            <w:noProof/>
            <w:webHidden/>
          </w:rPr>
          <w:fldChar w:fldCharType="separate"/>
        </w:r>
        <w:r w:rsidR="00E36AB5">
          <w:rPr>
            <w:noProof/>
            <w:webHidden/>
          </w:rPr>
          <w:t>37</w:t>
        </w:r>
        <w:r w:rsidR="00E36AB5">
          <w:rPr>
            <w:noProof/>
            <w:webHidden/>
          </w:rPr>
          <w:fldChar w:fldCharType="end"/>
        </w:r>
      </w:hyperlink>
    </w:p>
    <w:p w14:paraId="03640677" w14:textId="100AF09B"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78" w:history="1">
        <w:r w:rsidR="00E36AB5" w:rsidRPr="007941E2">
          <w:rPr>
            <w:rStyle w:val="af"/>
            <w:noProof/>
          </w:rPr>
          <w:t xml:space="preserve">4.11.1.3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_Toc179877278 \h </w:instrText>
        </w:r>
        <w:r w:rsidR="00E36AB5">
          <w:rPr>
            <w:noProof/>
            <w:webHidden/>
          </w:rPr>
        </w:r>
        <w:r w:rsidR="00E36AB5">
          <w:rPr>
            <w:noProof/>
            <w:webHidden/>
          </w:rPr>
          <w:fldChar w:fldCharType="separate"/>
        </w:r>
        <w:r w:rsidR="00E36AB5">
          <w:rPr>
            <w:noProof/>
            <w:webHidden/>
          </w:rPr>
          <w:t>38</w:t>
        </w:r>
        <w:r w:rsidR="00E36AB5">
          <w:rPr>
            <w:noProof/>
            <w:webHidden/>
          </w:rPr>
          <w:fldChar w:fldCharType="end"/>
        </w:r>
      </w:hyperlink>
    </w:p>
    <w:p w14:paraId="2F58C64B" w14:textId="695470F6" w:rsidR="00E36AB5" w:rsidRDefault="009F1F99">
      <w:pPr>
        <w:pStyle w:val="31"/>
        <w:spacing w:before="156" w:after="156"/>
        <w:rPr>
          <w:rFonts w:asciiTheme="minorHAnsi" w:eastAsiaTheme="minorEastAsia" w:hAnsiTheme="minorHAnsi" w:cstheme="minorBidi"/>
          <w:iCs w:val="0"/>
          <w:noProof/>
          <w:sz w:val="21"/>
          <w:szCs w:val="22"/>
        </w:rPr>
      </w:pPr>
      <w:hyperlink w:anchor="_Toc179877279" w:history="1">
        <w:r w:rsidR="00E36AB5" w:rsidRPr="007941E2">
          <w:rPr>
            <w:rStyle w:val="af"/>
            <w:noProof/>
          </w:rPr>
          <w:t xml:space="preserve">4.11.2 </w:t>
        </w:r>
        <w:r w:rsidR="00E36AB5" w:rsidRPr="007941E2">
          <w:rPr>
            <w:rStyle w:val="af"/>
            <w:noProof/>
          </w:rPr>
          <w:t>访问控制</w:t>
        </w:r>
        <w:r w:rsidR="00E36AB5">
          <w:rPr>
            <w:noProof/>
            <w:webHidden/>
          </w:rPr>
          <w:tab/>
        </w:r>
        <w:r w:rsidR="00E36AB5">
          <w:rPr>
            <w:noProof/>
            <w:webHidden/>
          </w:rPr>
          <w:fldChar w:fldCharType="begin"/>
        </w:r>
        <w:r w:rsidR="00E36AB5">
          <w:rPr>
            <w:noProof/>
            <w:webHidden/>
          </w:rPr>
          <w:instrText xml:space="preserve"> PAGEREF _Toc179877279 \h </w:instrText>
        </w:r>
        <w:r w:rsidR="00E36AB5">
          <w:rPr>
            <w:noProof/>
            <w:webHidden/>
          </w:rPr>
        </w:r>
        <w:r w:rsidR="00E36AB5">
          <w:rPr>
            <w:noProof/>
            <w:webHidden/>
          </w:rPr>
          <w:fldChar w:fldCharType="separate"/>
        </w:r>
        <w:r w:rsidR="00E36AB5">
          <w:rPr>
            <w:noProof/>
            <w:webHidden/>
          </w:rPr>
          <w:t>38</w:t>
        </w:r>
        <w:r w:rsidR="00E36AB5">
          <w:rPr>
            <w:noProof/>
            <w:webHidden/>
          </w:rPr>
          <w:fldChar w:fldCharType="end"/>
        </w:r>
      </w:hyperlink>
    </w:p>
    <w:p w14:paraId="7BBBF486" w14:textId="598DFD2A"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80" w:history="1">
        <w:r w:rsidR="00E36AB5" w:rsidRPr="007941E2">
          <w:rPr>
            <w:rStyle w:val="af"/>
            <w:noProof/>
          </w:rPr>
          <w:t xml:space="preserve">4.11.2.1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_Toc179877280 \h </w:instrText>
        </w:r>
        <w:r w:rsidR="00E36AB5">
          <w:rPr>
            <w:noProof/>
            <w:webHidden/>
          </w:rPr>
        </w:r>
        <w:r w:rsidR="00E36AB5">
          <w:rPr>
            <w:noProof/>
            <w:webHidden/>
          </w:rPr>
          <w:fldChar w:fldCharType="separate"/>
        </w:r>
        <w:r w:rsidR="00E36AB5">
          <w:rPr>
            <w:noProof/>
            <w:webHidden/>
          </w:rPr>
          <w:t>38</w:t>
        </w:r>
        <w:r w:rsidR="00E36AB5">
          <w:rPr>
            <w:noProof/>
            <w:webHidden/>
          </w:rPr>
          <w:fldChar w:fldCharType="end"/>
        </w:r>
      </w:hyperlink>
    </w:p>
    <w:p w14:paraId="74A0AB3E" w14:textId="136366F5"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81" w:history="1">
        <w:r w:rsidR="00E36AB5" w:rsidRPr="007941E2">
          <w:rPr>
            <w:rStyle w:val="af"/>
            <w:noProof/>
          </w:rPr>
          <w:t xml:space="preserve">4.11.2.2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_Toc179877281 \h </w:instrText>
        </w:r>
        <w:r w:rsidR="00E36AB5">
          <w:rPr>
            <w:noProof/>
            <w:webHidden/>
          </w:rPr>
        </w:r>
        <w:r w:rsidR="00E36AB5">
          <w:rPr>
            <w:noProof/>
            <w:webHidden/>
          </w:rPr>
          <w:fldChar w:fldCharType="separate"/>
        </w:r>
        <w:r w:rsidR="00E36AB5">
          <w:rPr>
            <w:noProof/>
            <w:webHidden/>
          </w:rPr>
          <w:t>39</w:t>
        </w:r>
        <w:r w:rsidR="00E36AB5">
          <w:rPr>
            <w:noProof/>
            <w:webHidden/>
          </w:rPr>
          <w:fldChar w:fldCharType="end"/>
        </w:r>
      </w:hyperlink>
    </w:p>
    <w:p w14:paraId="52D65F63" w14:textId="5F8E6A29"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82" w:history="1">
        <w:r w:rsidR="00E36AB5" w:rsidRPr="007941E2">
          <w:rPr>
            <w:rStyle w:val="af"/>
            <w:noProof/>
          </w:rPr>
          <w:t xml:space="preserve">4.11.2.3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_Toc179877282 \h </w:instrText>
        </w:r>
        <w:r w:rsidR="00E36AB5">
          <w:rPr>
            <w:noProof/>
            <w:webHidden/>
          </w:rPr>
        </w:r>
        <w:r w:rsidR="00E36AB5">
          <w:rPr>
            <w:noProof/>
            <w:webHidden/>
          </w:rPr>
          <w:fldChar w:fldCharType="separate"/>
        </w:r>
        <w:r w:rsidR="00E36AB5">
          <w:rPr>
            <w:noProof/>
            <w:webHidden/>
          </w:rPr>
          <w:t>40</w:t>
        </w:r>
        <w:r w:rsidR="00E36AB5">
          <w:rPr>
            <w:noProof/>
            <w:webHidden/>
          </w:rPr>
          <w:fldChar w:fldCharType="end"/>
        </w:r>
      </w:hyperlink>
    </w:p>
    <w:p w14:paraId="0516282B" w14:textId="3D35C44A" w:rsidR="00E36AB5" w:rsidRDefault="009F1F99">
      <w:pPr>
        <w:pStyle w:val="31"/>
        <w:spacing w:before="156" w:after="156"/>
        <w:rPr>
          <w:rFonts w:asciiTheme="minorHAnsi" w:eastAsiaTheme="minorEastAsia" w:hAnsiTheme="minorHAnsi" w:cstheme="minorBidi"/>
          <w:iCs w:val="0"/>
          <w:noProof/>
          <w:sz w:val="21"/>
          <w:szCs w:val="22"/>
        </w:rPr>
      </w:pPr>
      <w:hyperlink w:anchor="_Toc179877283" w:history="1">
        <w:r w:rsidR="00E36AB5" w:rsidRPr="007941E2">
          <w:rPr>
            <w:rStyle w:val="af"/>
            <w:noProof/>
          </w:rPr>
          <w:t xml:space="preserve">4.11.3 </w:t>
        </w:r>
        <w:r w:rsidR="00E36AB5" w:rsidRPr="007941E2">
          <w:rPr>
            <w:rStyle w:val="af"/>
            <w:noProof/>
          </w:rPr>
          <w:t>双因子认证</w:t>
        </w:r>
        <w:r w:rsidR="00E36AB5">
          <w:rPr>
            <w:noProof/>
            <w:webHidden/>
          </w:rPr>
          <w:tab/>
        </w:r>
        <w:r w:rsidR="00E36AB5">
          <w:rPr>
            <w:noProof/>
            <w:webHidden/>
          </w:rPr>
          <w:fldChar w:fldCharType="begin"/>
        </w:r>
        <w:r w:rsidR="00E36AB5">
          <w:rPr>
            <w:noProof/>
            <w:webHidden/>
          </w:rPr>
          <w:instrText xml:space="preserve"> PAGEREF _Toc179877283 \h </w:instrText>
        </w:r>
        <w:r w:rsidR="00E36AB5">
          <w:rPr>
            <w:noProof/>
            <w:webHidden/>
          </w:rPr>
        </w:r>
        <w:r w:rsidR="00E36AB5">
          <w:rPr>
            <w:noProof/>
            <w:webHidden/>
          </w:rPr>
          <w:fldChar w:fldCharType="separate"/>
        </w:r>
        <w:r w:rsidR="00E36AB5">
          <w:rPr>
            <w:noProof/>
            <w:webHidden/>
          </w:rPr>
          <w:t>40</w:t>
        </w:r>
        <w:r w:rsidR="00E36AB5">
          <w:rPr>
            <w:noProof/>
            <w:webHidden/>
          </w:rPr>
          <w:fldChar w:fldCharType="end"/>
        </w:r>
      </w:hyperlink>
    </w:p>
    <w:p w14:paraId="3E0FACDF" w14:textId="632D773D"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84" w:history="1">
        <w:r w:rsidR="00E36AB5" w:rsidRPr="007941E2">
          <w:rPr>
            <w:rStyle w:val="af"/>
            <w:noProof/>
          </w:rPr>
          <w:t xml:space="preserve">4.11.3.1 </w:t>
        </w:r>
        <w:r w:rsidR="00E36AB5" w:rsidRPr="007941E2">
          <w:rPr>
            <w:rStyle w:val="af"/>
            <w:noProof/>
          </w:rPr>
          <w:t>功能描述</w:t>
        </w:r>
        <w:r w:rsidR="00E36AB5">
          <w:rPr>
            <w:noProof/>
            <w:webHidden/>
          </w:rPr>
          <w:tab/>
        </w:r>
        <w:r w:rsidR="00E36AB5">
          <w:rPr>
            <w:noProof/>
            <w:webHidden/>
          </w:rPr>
          <w:fldChar w:fldCharType="begin"/>
        </w:r>
        <w:r w:rsidR="00E36AB5">
          <w:rPr>
            <w:noProof/>
            <w:webHidden/>
          </w:rPr>
          <w:instrText xml:space="preserve"> PAGEREF _Toc179877284 \h </w:instrText>
        </w:r>
        <w:r w:rsidR="00E36AB5">
          <w:rPr>
            <w:noProof/>
            <w:webHidden/>
          </w:rPr>
        </w:r>
        <w:r w:rsidR="00E36AB5">
          <w:rPr>
            <w:noProof/>
            <w:webHidden/>
          </w:rPr>
          <w:fldChar w:fldCharType="separate"/>
        </w:r>
        <w:r w:rsidR="00E36AB5">
          <w:rPr>
            <w:noProof/>
            <w:webHidden/>
          </w:rPr>
          <w:t>40</w:t>
        </w:r>
        <w:r w:rsidR="00E36AB5">
          <w:rPr>
            <w:noProof/>
            <w:webHidden/>
          </w:rPr>
          <w:fldChar w:fldCharType="end"/>
        </w:r>
      </w:hyperlink>
    </w:p>
    <w:p w14:paraId="7A67CA23" w14:textId="0E40E170"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85" w:history="1">
        <w:r w:rsidR="00E36AB5" w:rsidRPr="007941E2">
          <w:rPr>
            <w:rStyle w:val="af"/>
            <w:noProof/>
          </w:rPr>
          <w:t xml:space="preserve">4.11.3.2 </w:t>
        </w:r>
        <w:r w:rsidR="00E36AB5" w:rsidRPr="007941E2">
          <w:rPr>
            <w:rStyle w:val="af"/>
            <w:noProof/>
          </w:rPr>
          <w:t>技术原理</w:t>
        </w:r>
        <w:r w:rsidR="00E36AB5">
          <w:rPr>
            <w:noProof/>
            <w:webHidden/>
          </w:rPr>
          <w:tab/>
        </w:r>
        <w:r w:rsidR="00E36AB5">
          <w:rPr>
            <w:noProof/>
            <w:webHidden/>
          </w:rPr>
          <w:fldChar w:fldCharType="begin"/>
        </w:r>
        <w:r w:rsidR="00E36AB5">
          <w:rPr>
            <w:noProof/>
            <w:webHidden/>
          </w:rPr>
          <w:instrText xml:space="preserve"> PAGEREF _Toc179877285 \h </w:instrText>
        </w:r>
        <w:r w:rsidR="00E36AB5">
          <w:rPr>
            <w:noProof/>
            <w:webHidden/>
          </w:rPr>
        </w:r>
        <w:r w:rsidR="00E36AB5">
          <w:rPr>
            <w:noProof/>
            <w:webHidden/>
          </w:rPr>
          <w:fldChar w:fldCharType="separate"/>
        </w:r>
        <w:r w:rsidR="00E36AB5">
          <w:rPr>
            <w:noProof/>
            <w:webHidden/>
          </w:rPr>
          <w:t>40</w:t>
        </w:r>
        <w:r w:rsidR="00E36AB5">
          <w:rPr>
            <w:noProof/>
            <w:webHidden/>
          </w:rPr>
          <w:fldChar w:fldCharType="end"/>
        </w:r>
      </w:hyperlink>
    </w:p>
    <w:p w14:paraId="7AC2ACD4" w14:textId="54F3B71C"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86" w:history="1">
        <w:r w:rsidR="00E36AB5" w:rsidRPr="007941E2">
          <w:rPr>
            <w:rStyle w:val="af"/>
            <w:noProof/>
          </w:rPr>
          <w:t xml:space="preserve">4.11.3.3 </w:t>
        </w:r>
        <w:r w:rsidR="00E36AB5" w:rsidRPr="007941E2">
          <w:rPr>
            <w:rStyle w:val="af"/>
            <w:noProof/>
          </w:rPr>
          <w:t>约束</w:t>
        </w:r>
        <w:r w:rsidR="00E36AB5">
          <w:rPr>
            <w:noProof/>
            <w:webHidden/>
          </w:rPr>
          <w:tab/>
        </w:r>
        <w:r w:rsidR="00E36AB5">
          <w:rPr>
            <w:noProof/>
            <w:webHidden/>
          </w:rPr>
          <w:fldChar w:fldCharType="begin"/>
        </w:r>
        <w:r w:rsidR="00E36AB5">
          <w:rPr>
            <w:noProof/>
            <w:webHidden/>
          </w:rPr>
          <w:instrText xml:space="preserve"> PAGEREF _Toc179877286 \h </w:instrText>
        </w:r>
        <w:r w:rsidR="00E36AB5">
          <w:rPr>
            <w:noProof/>
            <w:webHidden/>
          </w:rPr>
        </w:r>
        <w:r w:rsidR="00E36AB5">
          <w:rPr>
            <w:noProof/>
            <w:webHidden/>
          </w:rPr>
          <w:fldChar w:fldCharType="separate"/>
        </w:r>
        <w:r w:rsidR="00E36AB5">
          <w:rPr>
            <w:noProof/>
            <w:webHidden/>
          </w:rPr>
          <w:t>41</w:t>
        </w:r>
        <w:r w:rsidR="00E36AB5">
          <w:rPr>
            <w:noProof/>
            <w:webHidden/>
          </w:rPr>
          <w:fldChar w:fldCharType="end"/>
        </w:r>
      </w:hyperlink>
    </w:p>
    <w:p w14:paraId="196D34A2" w14:textId="137EA8B6" w:rsidR="00E36AB5" w:rsidRDefault="009F1F99">
      <w:pPr>
        <w:pStyle w:val="12"/>
        <w:spacing w:before="156" w:after="156"/>
        <w:rPr>
          <w:rFonts w:asciiTheme="minorHAnsi" w:eastAsiaTheme="minorEastAsia" w:hAnsiTheme="minorHAnsi" w:cstheme="minorBidi"/>
          <w:bCs w:val="0"/>
          <w:caps w:val="0"/>
          <w:sz w:val="21"/>
          <w:szCs w:val="22"/>
        </w:rPr>
      </w:pPr>
      <w:hyperlink w:anchor="_Toc179877287" w:history="1">
        <w:r w:rsidR="00E36AB5" w:rsidRPr="007941E2">
          <w:rPr>
            <w:rStyle w:val="af"/>
          </w:rPr>
          <w:t xml:space="preserve">5 </w:t>
        </w:r>
        <w:r w:rsidR="00E36AB5" w:rsidRPr="007941E2">
          <w:rPr>
            <w:rStyle w:val="af"/>
          </w:rPr>
          <w:t>缘脑平台安全可靠设计</w:t>
        </w:r>
        <w:r w:rsidR="00E36AB5">
          <w:rPr>
            <w:webHidden/>
          </w:rPr>
          <w:tab/>
        </w:r>
        <w:r w:rsidR="00E36AB5">
          <w:rPr>
            <w:webHidden/>
          </w:rPr>
          <w:fldChar w:fldCharType="begin"/>
        </w:r>
        <w:r w:rsidR="00E36AB5">
          <w:rPr>
            <w:webHidden/>
          </w:rPr>
          <w:instrText xml:space="preserve"> PAGEREF _Toc179877287 \h </w:instrText>
        </w:r>
        <w:r w:rsidR="00E36AB5">
          <w:rPr>
            <w:webHidden/>
          </w:rPr>
        </w:r>
        <w:r w:rsidR="00E36AB5">
          <w:rPr>
            <w:webHidden/>
          </w:rPr>
          <w:fldChar w:fldCharType="separate"/>
        </w:r>
        <w:r w:rsidR="00E36AB5">
          <w:rPr>
            <w:webHidden/>
          </w:rPr>
          <w:t>41</w:t>
        </w:r>
        <w:r w:rsidR="00E36AB5">
          <w:rPr>
            <w:webHidden/>
          </w:rPr>
          <w:fldChar w:fldCharType="end"/>
        </w:r>
      </w:hyperlink>
    </w:p>
    <w:p w14:paraId="0D88E8D2" w14:textId="118E1A30" w:rsidR="00E36AB5" w:rsidRDefault="009F1F99">
      <w:pPr>
        <w:pStyle w:val="21"/>
        <w:spacing w:before="156" w:after="156"/>
        <w:rPr>
          <w:rFonts w:asciiTheme="minorHAnsi" w:eastAsiaTheme="minorEastAsia" w:hAnsiTheme="minorHAnsi" w:cstheme="minorBidi"/>
          <w:smallCaps w:val="0"/>
          <w:sz w:val="21"/>
          <w:szCs w:val="22"/>
        </w:rPr>
      </w:pPr>
      <w:hyperlink w:anchor="_Toc179877288" w:history="1">
        <w:r w:rsidR="00E36AB5" w:rsidRPr="007941E2">
          <w:rPr>
            <w:rStyle w:val="af"/>
          </w:rPr>
          <w:t xml:space="preserve">5.1 </w:t>
        </w:r>
        <w:r w:rsidR="00E36AB5" w:rsidRPr="007941E2">
          <w:rPr>
            <w:rStyle w:val="af"/>
          </w:rPr>
          <w:t>多维度安全体系设计</w:t>
        </w:r>
        <w:r w:rsidR="00E36AB5">
          <w:rPr>
            <w:webHidden/>
          </w:rPr>
          <w:tab/>
        </w:r>
        <w:r w:rsidR="00E36AB5">
          <w:rPr>
            <w:webHidden/>
          </w:rPr>
          <w:fldChar w:fldCharType="begin"/>
        </w:r>
        <w:r w:rsidR="00E36AB5">
          <w:rPr>
            <w:webHidden/>
          </w:rPr>
          <w:instrText xml:space="preserve"> PAGEREF _Toc179877288 \h </w:instrText>
        </w:r>
        <w:r w:rsidR="00E36AB5">
          <w:rPr>
            <w:webHidden/>
          </w:rPr>
        </w:r>
        <w:r w:rsidR="00E36AB5">
          <w:rPr>
            <w:webHidden/>
          </w:rPr>
          <w:fldChar w:fldCharType="separate"/>
        </w:r>
        <w:r w:rsidR="00E36AB5">
          <w:rPr>
            <w:webHidden/>
          </w:rPr>
          <w:t>41</w:t>
        </w:r>
        <w:r w:rsidR="00E36AB5">
          <w:rPr>
            <w:webHidden/>
          </w:rPr>
          <w:fldChar w:fldCharType="end"/>
        </w:r>
      </w:hyperlink>
    </w:p>
    <w:p w14:paraId="58587C15" w14:textId="39FFABD8" w:rsidR="00E36AB5" w:rsidRDefault="009F1F99">
      <w:pPr>
        <w:pStyle w:val="21"/>
        <w:spacing w:before="156" w:after="156"/>
        <w:rPr>
          <w:rFonts w:asciiTheme="minorHAnsi" w:eastAsiaTheme="minorEastAsia" w:hAnsiTheme="minorHAnsi" w:cstheme="minorBidi"/>
          <w:smallCaps w:val="0"/>
          <w:sz w:val="21"/>
          <w:szCs w:val="22"/>
        </w:rPr>
      </w:pPr>
      <w:hyperlink w:anchor="_Toc179877289" w:history="1">
        <w:r w:rsidR="00E36AB5" w:rsidRPr="007941E2">
          <w:rPr>
            <w:rStyle w:val="af"/>
          </w:rPr>
          <w:t xml:space="preserve">5.2 </w:t>
        </w:r>
        <w:r w:rsidR="00E36AB5" w:rsidRPr="007941E2">
          <w:rPr>
            <w:rStyle w:val="af"/>
          </w:rPr>
          <w:t>可靠性设计</w:t>
        </w:r>
        <w:r w:rsidR="00E36AB5">
          <w:rPr>
            <w:webHidden/>
          </w:rPr>
          <w:tab/>
        </w:r>
        <w:r w:rsidR="00E36AB5">
          <w:rPr>
            <w:webHidden/>
          </w:rPr>
          <w:fldChar w:fldCharType="begin"/>
        </w:r>
        <w:r w:rsidR="00E36AB5">
          <w:rPr>
            <w:webHidden/>
          </w:rPr>
          <w:instrText xml:space="preserve"> PAGEREF _Toc179877289 \h </w:instrText>
        </w:r>
        <w:r w:rsidR="00E36AB5">
          <w:rPr>
            <w:webHidden/>
          </w:rPr>
        </w:r>
        <w:r w:rsidR="00E36AB5">
          <w:rPr>
            <w:webHidden/>
          </w:rPr>
          <w:fldChar w:fldCharType="separate"/>
        </w:r>
        <w:r w:rsidR="00E36AB5">
          <w:rPr>
            <w:webHidden/>
          </w:rPr>
          <w:t>42</w:t>
        </w:r>
        <w:r w:rsidR="00E36AB5">
          <w:rPr>
            <w:webHidden/>
          </w:rPr>
          <w:fldChar w:fldCharType="end"/>
        </w:r>
      </w:hyperlink>
    </w:p>
    <w:p w14:paraId="559D0985" w14:textId="3A6919A7" w:rsidR="00E36AB5" w:rsidRDefault="009F1F99">
      <w:pPr>
        <w:pStyle w:val="31"/>
        <w:spacing w:before="156" w:after="156"/>
        <w:rPr>
          <w:rFonts w:asciiTheme="minorHAnsi" w:eastAsiaTheme="minorEastAsia" w:hAnsiTheme="minorHAnsi" w:cstheme="minorBidi"/>
          <w:iCs w:val="0"/>
          <w:noProof/>
          <w:sz w:val="21"/>
          <w:szCs w:val="22"/>
        </w:rPr>
      </w:pPr>
      <w:hyperlink w:anchor="_Toc179877290" w:history="1">
        <w:r w:rsidR="00E36AB5" w:rsidRPr="007941E2">
          <w:rPr>
            <w:rStyle w:val="af"/>
            <w:noProof/>
          </w:rPr>
          <w:t xml:space="preserve">5.2.1 </w:t>
        </w:r>
        <w:r w:rsidR="00E36AB5" w:rsidRPr="007941E2">
          <w:rPr>
            <w:rStyle w:val="af"/>
            <w:noProof/>
          </w:rPr>
          <w:t>容器资源池可靠性</w:t>
        </w:r>
        <w:r w:rsidR="00E36AB5">
          <w:rPr>
            <w:noProof/>
            <w:webHidden/>
          </w:rPr>
          <w:tab/>
        </w:r>
        <w:r w:rsidR="00E36AB5">
          <w:rPr>
            <w:noProof/>
            <w:webHidden/>
          </w:rPr>
          <w:fldChar w:fldCharType="begin"/>
        </w:r>
        <w:r w:rsidR="00E36AB5">
          <w:rPr>
            <w:noProof/>
            <w:webHidden/>
          </w:rPr>
          <w:instrText xml:space="preserve"> PAGEREF _Toc179877290 \h </w:instrText>
        </w:r>
        <w:r w:rsidR="00E36AB5">
          <w:rPr>
            <w:noProof/>
            <w:webHidden/>
          </w:rPr>
        </w:r>
        <w:r w:rsidR="00E36AB5">
          <w:rPr>
            <w:noProof/>
            <w:webHidden/>
          </w:rPr>
          <w:fldChar w:fldCharType="separate"/>
        </w:r>
        <w:r w:rsidR="00E36AB5">
          <w:rPr>
            <w:noProof/>
            <w:webHidden/>
          </w:rPr>
          <w:t>43</w:t>
        </w:r>
        <w:r w:rsidR="00E36AB5">
          <w:rPr>
            <w:noProof/>
            <w:webHidden/>
          </w:rPr>
          <w:fldChar w:fldCharType="end"/>
        </w:r>
      </w:hyperlink>
    </w:p>
    <w:p w14:paraId="04830FA2" w14:textId="726B080A" w:rsidR="00E36AB5" w:rsidRDefault="009F1F99">
      <w:pPr>
        <w:pStyle w:val="31"/>
        <w:spacing w:before="156" w:after="156"/>
        <w:rPr>
          <w:rFonts w:asciiTheme="minorHAnsi" w:eastAsiaTheme="minorEastAsia" w:hAnsiTheme="minorHAnsi" w:cstheme="minorBidi"/>
          <w:iCs w:val="0"/>
          <w:noProof/>
          <w:sz w:val="21"/>
          <w:szCs w:val="22"/>
        </w:rPr>
      </w:pPr>
      <w:hyperlink w:anchor="_Toc179877291" w:history="1">
        <w:r w:rsidR="00E36AB5" w:rsidRPr="007941E2">
          <w:rPr>
            <w:rStyle w:val="af"/>
            <w:noProof/>
          </w:rPr>
          <w:t xml:space="preserve">5.2.2 </w:t>
        </w:r>
        <w:r w:rsidR="00E36AB5" w:rsidRPr="007941E2">
          <w:rPr>
            <w:rStyle w:val="af"/>
            <w:noProof/>
          </w:rPr>
          <w:t>云管理层可靠性</w:t>
        </w:r>
        <w:r w:rsidR="00E36AB5">
          <w:rPr>
            <w:noProof/>
            <w:webHidden/>
          </w:rPr>
          <w:tab/>
        </w:r>
        <w:r w:rsidR="00E36AB5">
          <w:rPr>
            <w:noProof/>
            <w:webHidden/>
          </w:rPr>
          <w:fldChar w:fldCharType="begin"/>
        </w:r>
        <w:r w:rsidR="00E36AB5">
          <w:rPr>
            <w:noProof/>
            <w:webHidden/>
          </w:rPr>
          <w:instrText xml:space="preserve"> PAGEREF _Toc179877291 \h </w:instrText>
        </w:r>
        <w:r w:rsidR="00E36AB5">
          <w:rPr>
            <w:noProof/>
            <w:webHidden/>
          </w:rPr>
        </w:r>
        <w:r w:rsidR="00E36AB5">
          <w:rPr>
            <w:noProof/>
            <w:webHidden/>
          </w:rPr>
          <w:fldChar w:fldCharType="separate"/>
        </w:r>
        <w:r w:rsidR="00E36AB5">
          <w:rPr>
            <w:noProof/>
            <w:webHidden/>
          </w:rPr>
          <w:t>46</w:t>
        </w:r>
        <w:r w:rsidR="00E36AB5">
          <w:rPr>
            <w:noProof/>
            <w:webHidden/>
          </w:rPr>
          <w:fldChar w:fldCharType="end"/>
        </w:r>
      </w:hyperlink>
    </w:p>
    <w:p w14:paraId="32FB64F0" w14:textId="03A0425C"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92" w:history="1">
        <w:r w:rsidR="00E36AB5" w:rsidRPr="007941E2">
          <w:rPr>
            <w:rStyle w:val="af"/>
            <w:noProof/>
          </w:rPr>
          <w:t xml:space="preserve">5.2.2.1 </w:t>
        </w:r>
        <w:r w:rsidR="00E36AB5" w:rsidRPr="007941E2">
          <w:rPr>
            <w:rStyle w:val="af"/>
            <w:noProof/>
          </w:rPr>
          <w:t>总体介绍</w:t>
        </w:r>
        <w:r w:rsidR="00E36AB5">
          <w:rPr>
            <w:noProof/>
            <w:webHidden/>
          </w:rPr>
          <w:tab/>
        </w:r>
        <w:r w:rsidR="00E36AB5">
          <w:rPr>
            <w:noProof/>
            <w:webHidden/>
          </w:rPr>
          <w:fldChar w:fldCharType="begin"/>
        </w:r>
        <w:r w:rsidR="00E36AB5">
          <w:rPr>
            <w:noProof/>
            <w:webHidden/>
          </w:rPr>
          <w:instrText xml:space="preserve"> PAGEREF _Toc179877292 \h </w:instrText>
        </w:r>
        <w:r w:rsidR="00E36AB5">
          <w:rPr>
            <w:noProof/>
            <w:webHidden/>
          </w:rPr>
        </w:r>
        <w:r w:rsidR="00E36AB5">
          <w:rPr>
            <w:noProof/>
            <w:webHidden/>
          </w:rPr>
          <w:fldChar w:fldCharType="separate"/>
        </w:r>
        <w:r w:rsidR="00E36AB5">
          <w:rPr>
            <w:noProof/>
            <w:webHidden/>
          </w:rPr>
          <w:t>46</w:t>
        </w:r>
        <w:r w:rsidR="00E36AB5">
          <w:rPr>
            <w:noProof/>
            <w:webHidden/>
          </w:rPr>
          <w:fldChar w:fldCharType="end"/>
        </w:r>
      </w:hyperlink>
    </w:p>
    <w:p w14:paraId="715C0FAB" w14:textId="7CB93700"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93" w:history="1">
        <w:r w:rsidR="00E36AB5" w:rsidRPr="007941E2">
          <w:rPr>
            <w:rStyle w:val="af"/>
            <w:noProof/>
          </w:rPr>
          <w:t xml:space="preserve">5.2.2.2 </w:t>
        </w:r>
        <w:r w:rsidR="00E36AB5" w:rsidRPr="007941E2">
          <w:rPr>
            <w:rStyle w:val="af"/>
            <w:noProof/>
          </w:rPr>
          <w:t>数据库高可靠</w:t>
        </w:r>
        <w:r w:rsidR="00E36AB5">
          <w:rPr>
            <w:noProof/>
            <w:webHidden/>
          </w:rPr>
          <w:tab/>
        </w:r>
        <w:r w:rsidR="00E36AB5">
          <w:rPr>
            <w:noProof/>
            <w:webHidden/>
          </w:rPr>
          <w:fldChar w:fldCharType="begin"/>
        </w:r>
        <w:r w:rsidR="00E36AB5">
          <w:rPr>
            <w:noProof/>
            <w:webHidden/>
          </w:rPr>
          <w:instrText xml:space="preserve"> PAGEREF _Toc179877293 \h </w:instrText>
        </w:r>
        <w:r w:rsidR="00E36AB5">
          <w:rPr>
            <w:noProof/>
            <w:webHidden/>
          </w:rPr>
        </w:r>
        <w:r w:rsidR="00E36AB5">
          <w:rPr>
            <w:noProof/>
            <w:webHidden/>
          </w:rPr>
          <w:fldChar w:fldCharType="separate"/>
        </w:r>
        <w:r w:rsidR="00E36AB5">
          <w:rPr>
            <w:noProof/>
            <w:webHidden/>
          </w:rPr>
          <w:t>47</w:t>
        </w:r>
        <w:r w:rsidR="00E36AB5">
          <w:rPr>
            <w:noProof/>
            <w:webHidden/>
          </w:rPr>
          <w:fldChar w:fldCharType="end"/>
        </w:r>
      </w:hyperlink>
    </w:p>
    <w:p w14:paraId="73D21412" w14:textId="1EE4319E"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294" w:history="1">
        <w:r w:rsidR="00E36AB5" w:rsidRPr="007941E2">
          <w:rPr>
            <w:rStyle w:val="af"/>
            <w:rFonts w:ascii="汉仪粗宋简" w:eastAsia="汉仪粗宋简" w:hAnsi="Times New Roman"/>
            <w:noProof/>
          </w:rPr>
          <w:t>5.2.2.2.1</w:t>
        </w:r>
        <w:r w:rsidR="00E36AB5" w:rsidRPr="007941E2">
          <w:rPr>
            <w:rStyle w:val="af"/>
            <w:noProof/>
          </w:rPr>
          <w:t xml:space="preserve"> </w:t>
        </w:r>
        <w:r w:rsidR="00E36AB5" w:rsidRPr="007941E2">
          <w:rPr>
            <w:rStyle w:val="af"/>
            <w:noProof/>
          </w:rPr>
          <w:t>服务介绍</w:t>
        </w:r>
        <w:r w:rsidR="00E36AB5">
          <w:rPr>
            <w:noProof/>
            <w:webHidden/>
          </w:rPr>
          <w:tab/>
        </w:r>
        <w:r w:rsidR="00E36AB5">
          <w:rPr>
            <w:noProof/>
            <w:webHidden/>
          </w:rPr>
          <w:fldChar w:fldCharType="begin"/>
        </w:r>
        <w:r w:rsidR="00E36AB5">
          <w:rPr>
            <w:noProof/>
            <w:webHidden/>
          </w:rPr>
          <w:instrText xml:space="preserve"> PAGEREF _Toc179877294 \h </w:instrText>
        </w:r>
        <w:r w:rsidR="00E36AB5">
          <w:rPr>
            <w:noProof/>
            <w:webHidden/>
          </w:rPr>
        </w:r>
        <w:r w:rsidR="00E36AB5">
          <w:rPr>
            <w:noProof/>
            <w:webHidden/>
          </w:rPr>
          <w:fldChar w:fldCharType="separate"/>
        </w:r>
        <w:r w:rsidR="00E36AB5">
          <w:rPr>
            <w:noProof/>
            <w:webHidden/>
          </w:rPr>
          <w:t>47</w:t>
        </w:r>
        <w:r w:rsidR="00E36AB5">
          <w:rPr>
            <w:noProof/>
            <w:webHidden/>
          </w:rPr>
          <w:fldChar w:fldCharType="end"/>
        </w:r>
      </w:hyperlink>
    </w:p>
    <w:p w14:paraId="5D58E79B" w14:textId="332A71E5"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295" w:history="1">
        <w:r w:rsidR="00E36AB5" w:rsidRPr="007941E2">
          <w:rPr>
            <w:rStyle w:val="af"/>
            <w:rFonts w:ascii="汉仪粗宋简" w:eastAsia="汉仪粗宋简" w:hAnsi="Times New Roman"/>
            <w:noProof/>
          </w:rPr>
          <w:t>5.2.2.2.2</w:t>
        </w:r>
        <w:r w:rsidR="00E36AB5" w:rsidRPr="007941E2">
          <w:rPr>
            <w:rStyle w:val="af"/>
            <w:noProof/>
          </w:rPr>
          <w:t xml:space="preserve"> </w:t>
        </w:r>
        <w:r w:rsidR="00E36AB5" w:rsidRPr="007941E2">
          <w:rPr>
            <w:rStyle w:val="af"/>
            <w:noProof/>
          </w:rPr>
          <w:t>产品架构</w:t>
        </w:r>
        <w:r w:rsidR="00E36AB5">
          <w:rPr>
            <w:noProof/>
            <w:webHidden/>
          </w:rPr>
          <w:tab/>
        </w:r>
        <w:r w:rsidR="00E36AB5">
          <w:rPr>
            <w:noProof/>
            <w:webHidden/>
          </w:rPr>
          <w:fldChar w:fldCharType="begin"/>
        </w:r>
        <w:r w:rsidR="00E36AB5">
          <w:rPr>
            <w:noProof/>
            <w:webHidden/>
          </w:rPr>
          <w:instrText xml:space="preserve"> PAGEREF _Toc179877295 \h </w:instrText>
        </w:r>
        <w:r w:rsidR="00E36AB5">
          <w:rPr>
            <w:noProof/>
            <w:webHidden/>
          </w:rPr>
        </w:r>
        <w:r w:rsidR="00E36AB5">
          <w:rPr>
            <w:noProof/>
            <w:webHidden/>
          </w:rPr>
          <w:fldChar w:fldCharType="separate"/>
        </w:r>
        <w:r w:rsidR="00E36AB5">
          <w:rPr>
            <w:noProof/>
            <w:webHidden/>
          </w:rPr>
          <w:t>48</w:t>
        </w:r>
        <w:r w:rsidR="00E36AB5">
          <w:rPr>
            <w:noProof/>
            <w:webHidden/>
          </w:rPr>
          <w:fldChar w:fldCharType="end"/>
        </w:r>
      </w:hyperlink>
    </w:p>
    <w:p w14:paraId="36BA02E5" w14:textId="3ECFCA0F"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296" w:history="1">
        <w:r w:rsidR="00E36AB5" w:rsidRPr="007941E2">
          <w:rPr>
            <w:rStyle w:val="af"/>
            <w:rFonts w:ascii="汉仪粗宋简" w:eastAsia="汉仪粗宋简" w:hAnsi="Times New Roman"/>
            <w:noProof/>
          </w:rPr>
          <w:t>5.2.2.2.3</w:t>
        </w:r>
        <w:r w:rsidR="00E36AB5" w:rsidRPr="007941E2">
          <w:rPr>
            <w:rStyle w:val="af"/>
            <w:noProof/>
          </w:rPr>
          <w:t xml:space="preserve"> </w:t>
        </w:r>
        <w:r w:rsidR="00E36AB5" w:rsidRPr="007941E2">
          <w:rPr>
            <w:rStyle w:val="af"/>
            <w:noProof/>
          </w:rPr>
          <w:t>功能特性</w:t>
        </w:r>
        <w:r w:rsidR="00E36AB5">
          <w:rPr>
            <w:noProof/>
            <w:webHidden/>
          </w:rPr>
          <w:tab/>
        </w:r>
        <w:r w:rsidR="00E36AB5">
          <w:rPr>
            <w:noProof/>
            <w:webHidden/>
          </w:rPr>
          <w:fldChar w:fldCharType="begin"/>
        </w:r>
        <w:r w:rsidR="00E36AB5">
          <w:rPr>
            <w:noProof/>
            <w:webHidden/>
          </w:rPr>
          <w:instrText xml:space="preserve"> PAGEREF _Toc179877296 \h </w:instrText>
        </w:r>
        <w:r w:rsidR="00E36AB5">
          <w:rPr>
            <w:noProof/>
            <w:webHidden/>
          </w:rPr>
        </w:r>
        <w:r w:rsidR="00E36AB5">
          <w:rPr>
            <w:noProof/>
            <w:webHidden/>
          </w:rPr>
          <w:fldChar w:fldCharType="separate"/>
        </w:r>
        <w:r w:rsidR="00E36AB5">
          <w:rPr>
            <w:noProof/>
            <w:webHidden/>
          </w:rPr>
          <w:t>48</w:t>
        </w:r>
        <w:r w:rsidR="00E36AB5">
          <w:rPr>
            <w:noProof/>
            <w:webHidden/>
          </w:rPr>
          <w:fldChar w:fldCharType="end"/>
        </w:r>
      </w:hyperlink>
    </w:p>
    <w:p w14:paraId="190DE003" w14:textId="18379A7A"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297" w:history="1">
        <w:r w:rsidR="00E36AB5" w:rsidRPr="007941E2">
          <w:rPr>
            <w:rStyle w:val="af"/>
            <w:noProof/>
          </w:rPr>
          <w:t xml:space="preserve">5.2.2.3 </w:t>
        </w:r>
        <w:r w:rsidR="00E36AB5" w:rsidRPr="007941E2">
          <w:rPr>
            <w:rStyle w:val="af"/>
            <w:noProof/>
          </w:rPr>
          <w:t>消息队列高可靠</w:t>
        </w:r>
        <w:r w:rsidR="00E36AB5">
          <w:rPr>
            <w:noProof/>
            <w:webHidden/>
          </w:rPr>
          <w:tab/>
        </w:r>
        <w:r w:rsidR="00E36AB5">
          <w:rPr>
            <w:noProof/>
            <w:webHidden/>
          </w:rPr>
          <w:fldChar w:fldCharType="begin"/>
        </w:r>
        <w:r w:rsidR="00E36AB5">
          <w:rPr>
            <w:noProof/>
            <w:webHidden/>
          </w:rPr>
          <w:instrText xml:space="preserve"> PAGEREF _Toc179877297 \h </w:instrText>
        </w:r>
        <w:r w:rsidR="00E36AB5">
          <w:rPr>
            <w:noProof/>
            <w:webHidden/>
          </w:rPr>
        </w:r>
        <w:r w:rsidR="00E36AB5">
          <w:rPr>
            <w:noProof/>
            <w:webHidden/>
          </w:rPr>
          <w:fldChar w:fldCharType="separate"/>
        </w:r>
        <w:r w:rsidR="00E36AB5">
          <w:rPr>
            <w:noProof/>
            <w:webHidden/>
          </w:rPr>
          <w:t>48</w:t>
        </w:r>
        <w:r w:rsidR="00E36AB5">
          <w:rPr>
            <w:noProof/>
            <w:webHidden/>
          </w:rPr>
          <w:fldChar w:fldCharType="end"/>
        </w:r>
      </w:hyperlink>
    </w:p>
    <w:p w14:paraId="44579E3E" w14:textId="5805A26A"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298" w:history="1">
        <w:r w:rsidR="00E36AB5" w:rsidRPr="007941E2">
          <w:rPr>
            <w:rStyle w:val="af"/>
            <w:rFonts w:ascii="汉仪粗宋简" w:eastAsia="汉仪粗宋简" w:hAnsi="Times New Roman"/>
            <w:noProof/>
          </w:rPr>
          <w:t>5.2.2.3.1</w:t>
        </w:r>
        <w:r w:rsidR="00E36AB5" w:rsidRPr="007941E2">
          <w:rPr>
            <w:rStyle w:val="af"/>
            <w:noProof/>
          </w:rPr>
          <w:t xml:space="preserve"> </w:t>
        </w:r>
        <w:r w:rsidR="00E36AB5" w:rsidRPr="007941E2">
          <w:rPr>
            <w:rStyle w:val="af"/>
            <w:noProof/>
          </w:rPr>
          <w:t>服务介绍</w:t>
        </w:r>
        <w:r w:rsidR="00E36AB5">
          <w:rPr>
            <w:noProof/>
            <w:webHidden/>
          </w:rPr>
          <w:tab/>
        </w:r>
        <w:r w:rsidR="00E36AB5">
          <w:rPr>
            <w:noProof/>
            <w:webHidden/>
          </w:rPr>
          <w:fldChar w:fldCharType="begin"/>
        </w:r>
        <w:r w:rsidR="00E36AB5">
          <w:rPr>
            <w:noProof/>
            <w:webHidden/>
          </w:rPr>
          <w:instrText xml:space="preserve"> PAGEREF _Toc179877298 \h </w:instrText>
        </w:r>
        <w:r w:rsidR="00E36AB5">
          <w:rPr>
            <w:noProof/>
            <w:webHidden/>
          </w:rPr>
        </w:r>
        <w:r w:rsidR="00E36AB5">
          <w:rPr>
            <w:noProof/>
            <w:webHidden/>
          </w:rPr>
          <w:fldChar w:fldCharType="separate"/>
        </w:r>
        <w:r w:rsidR="00E36AB5">
          <w:rPr>
            <w:noProof/>
            <w:webHidden/>
          </w:rPr>
          <w:t>48</w:t>
        </w:r>
        <w:r w:rsidR="00E36AB5">
          <w:rPr>
            <w:noProof/>
            <w:webHidden/>
          </w:rPr>
          <w:fldChar w:fldCharType="end"/>
        </w:r>
      </w:hyperlink>
    </w:p>
    <w:p w14:paraId="705E917A" w14:textId="2EAD11E6"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299" w:history="1">
        <w:r w:rsidR="00E36AB5" w:rsidRPr="007941E2">
          <w:rPr>
            <w:rStyle w:val="af"/>
            <w:rFonts w:ascii="汉仪粗宋简" w:eastAsia="汉仪粗宋简" w:hAnsi="Times New Roman"/>
            <w:noProof/>
          </w:rPr>
          <w:t>5.2.2.3.2</w:t>
        </w:r>
        <w:r w:rsidR="00E36AB5" w:rsidRPr="007941E2">
          <w:rPr>
            <w:rStyle w:val="af"/>
            <w:noProof/>
          </w:rPr>
          <w:t xml:space="preserve"> </w:t>
        </w:r>
        <w:r w:rsidR="00E36AB5" w:rsidRPr="007941E2">
          <w:rPr>
            <w:rStyle w:val="af"/>
            <w:noProof/>
          </w:rPr>
          <w:t>产品架构</w:t>
        </w:r>
        <w:r w:rsidR="00E36AB5">
          <w:rPr>
            <w:noProof/>
            <w:webHidden/>
          </w:rPr>
          <w:tab/>
        </w:r>
        <w:r w:rsidR="00E36AB5">
          <w:rPr>
            <w:noProof/>
            <w:webHidden/>
          </w:rPr>
          <w:fldChar w:fldCharType="begin"/>
        </w:r>
        <w:r w:rsidR="00E36AB5">
          <w:rPr>
            <w:noProof/>
            <w:webHidden/>
          </w:rPr>
          <w:instrText xml:space="preserve"> PAGEREF _Toc179877299 \h </w:instrText>
        </w:r>
        <w:r w:rsidR="00E36AB5">
          <w:rPr>
            <w:noProof/>
            <w:webHidden/>
          </w:rPr>
        </w:r>
        <w:r w:rsidR="00E36AB5">
          <w:rPr>
            <w:noProof/>
            <w:webHidden/>
          </w:rPr>
          <w:fldChar w:fldCharType="separate"/>
        </w:r>
        <w:r w:rsidR="00E36AB5">
          <w:rPr>
            <w:noProof/>
            <w:webHidden/>
          </w:rPr>
          <w:t>49</w:t>
        </w:r>
        <w:r w:rsidR="00E36AB5">
          <w:rPr>
            <w:noProof/>
            <w:webHidden/>
          </w:rPr>
          <w:fldChar w:fldCharType="end"/>
        </w:r>
      </w:hyperlink>
    </w:p>
    <w:p w14:paraId="76FFF72B" w14:textId="0796E896"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300" w:history="1">
        <w:r w:rsidR="00E36AB5" w:rsidRPr="007941E2">
          <w:rPr>
            <w:rStyle w:val="af"/>
            <w:rFonts w:ascii="汉仪粗宋简" w:eastAsia="汉仪粗宋简" w:hAnsi="Times New Roman"/>
            <w:noProof/>
          </w:rPr>
          <w:t>5.2.2.3.3</w:t>
        </w:r>
        <w:r w:rsidR="00E36AB5" w:rsidRPr="007941E2">
          <w:rPr>
            <w:rStyle w:val="af"/>
            <w:noProof/>
          </w:rPr>
          <w:t xml:space="preserve"> </w:t>
        </w:r>
        <w:r w:rsidR="00E36AB5" w:rsidRPr="007941E2">
          <w:rPr>
            <w:rStyle w:val="af"/>
            <w:noProof/>
          </w:rPr>
          <w:t>功能特性</w:t>
        </w:r>
        <w:r w:rsidR="00E36AB5">
          <w:rPr>
            <w:noProof/>
            <w:webHidden/>
          </w:rPr>
          <w:tab/>
        </w:r>
        <w:r w:rsidR="00E36AB5">
          <w:rPr>
            <w:noProof/>
            <w:webHidden/>
          </w:rPr>
          <w:fldChar w:fldCharType="begin"/>
        </w:r>
        <w:r w:rsidR="00E36AB5">
          <w:rPr>
            <w:noProof/>
            <w:webHidden/>
          </w:rPr>
          <w:instrText xml:space="preserve"> PAGEREF _Toc179877300 \h </w:instrText>
        </w:r>
        <w:r w:rsidR="00E36AB5">
          <w:rPr>
            <w:noProof/>
            <w:webHidden/>
          </w:rPr>
        </w:r>
        <w:r w:rsidR="00E36AB5">
          <w:rPr>
            <w:noProof/>
            <w:webHidden/>
          </w:rPr>
          <w:fldChar w:fldCharType="separate"/>
        </w:r>
        <w:r w:rsidR="00E36AB5">
          <w:rPr>
            <w:noProof/>
            <w:webHidden/>
          </w:rPr>
          <w:t>49</w:t>
        </w:r>
        <w:r w:rsidR="00E36AB5">
          <w:rPr>
            <w:noProof/>
            <w:webHidden/>
          </w:rPr>
          <w:fldChar w:fldCharType="end"/>
        </w:r>
      </w:hyperlink>
    </w:p>
    <w:p w14:paraId="54BA2495" w14:textId="15823CCC" w:rsidR="00E36AB5" w:rsidRDefault="009F1F99">
      <w:pPr>
        <w:pStyle w:val="41"/>
        <w:tabs>
          <w:tab w:val="right" w:leader="dot" w:pos="8720"/>
        </w:tabs>
        <w:spacing w:before="156" w:after="156"/>
        <w:rPr>
          <w:rFonts w:asciiTheme="minorHAnsi" w:eastAsiaTheme="minorEastAsia" w:hAnsiTheme="minorHAnsi" w:cstheme="minorBidi"/>
          <w:noProof/>
          <w:sz w:val="21"/>
          <w:szCs w:val="22"/>
        </w:rPr>
      </w:pPr>
      <w:hyperlink w:anchor="_Toc179877301" w:history="1">
        <w:r w:rsidR="00E36AB5" w:rsidRPr="007941E2">
          <w:rPr>
            <w:rStyle w:val="af"/>
            <w:noProof/>
          </w:rPr>
          <w:t xml:space="preserve">5.2.2.4 </w:t>
        </w:r>
        <w:r w:rsidR="00E36AB5" w:rsidRPr="007941E2">
          <w:rPr>
            <w:rStyle w:val="af"/>
            <w:noProof/>
          </w:rPr>
          <w:t>微服务组件高可靠</w:t>
        </w:r>
        <w:r w:rsidR="00E36AB5">
          <w:rPr>
            <w:noProof/>
            <w:webHidden/>
          </w:rPr>
          <w:tab/>
        </w:r>
        <w:r w:rsidR="00E36AB5">
          <w:rPr>
            <w:noProof/>
            <w:webHidden/>
          </w:rPr>
          <w:fldChar w:fldCharType="begin"/>
        </w:r>
        <w:r w:rsidR="00E36AB5">
          <w:rPr>
            <w:noProof/>
            <w:webHidden/>
          </w:rPr>
          <w:instrText xml:space="preserve"> PAGEREF _Toc179877301 \h </w:instrText>
        </w:r>
        <w:r w:rsidR="00E36AB5">
          <w:rPr>
            <w:noProof/>
            <w:webHidden/>
          </w:rPr>
        </w:r>
        <w:r w:rsidR="00E36AB5">
          <w:rPr>
            <w:noProof/>
            <w:webHidden/>
          </w:rPr>
          <w:fldChar w:fldCharType="separate"/>
        </w:r>
        <w:r w:rsidR="00E36AB5">
          <w:rPr>
            <w:noProof/>
            <w:webHidden/>
          </w:rPr>
          <w:t>50</w:t>
        </w:r>
        <w:r w:rsidR="00E36AB5">
          <w:rPr>
            <w:noProof/>
            <w:webHidden/>
          </w:rPr>
          <w:fldChar w:fldCharType="end"/>
        </w:r>
      </w:hyperlink>
    </w:p>
    <w:p w14:paraId="041A3AA1" w14:textId="42F20564"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302" w:history="1">
        <w:r w:rsidR="00E36AB5" w:rsidRPr="007941E2">
          <w:rPr>
            <w:rStyle w:val="af"/>
            <w:rFonts w:ascii="汉仪粗宋简" w:eastAsia="汉仪粗宋简" w:hAnsi="Times New Roman"/>
            <w:noProof/>
          </w:rPr>
          <w:t>5.2.2.4.1</w:t>
        </w:r>
        <w:r w:rsidR="00E36AB5" w:rsidRPr="007941E2">
          <w:rPr>
            <w:rStyle w:val="af"/>
            <w:noProof/>
          </w:rPr>
          <w:t xml:space="preserve"> </w:t>
        </w:r>
        <w:r w:rsidR="00E36AB5" w:rsidRPr="007941E2">
          <w:rPr>
            <w:rStyle w:val="af"/>
            <w:noProof/>
          </w:rPr>
          <w:t>服务介绍</w:t>
        </w:r>
        <w:r w:rsidR="00E36AB5">
          <w:rPr>
            <w:noProof/>
            <w:webHidden/>
          </w:rPr>
          <w:tab/>
        </w:r>
        <w:r w:rsidR="00E36AB5">
          <w:rPr>
            <w:noProof/>
            <w:webHidden/>
          </w:rPr>
          <w:fldChar w:fldCharType="begin"/>
        </w:r>
        <w:r w:rsidR="00E36AB5">
          <w:rPr>
            <w:noProof/>
            <w:webHidden/>
          </w:rPr>
          <w:instrText xml:space="preserve"> PAGEREF _Toc179877302 \h </w:instrText>
        </w:r>
        <w:r w:rsidR="00E36AB5">
          <w:rPr>
            <w:noProof/>
            <w:webHidden/>
          </w:rPr>
        </w:r>
        <w:r w:rsidR="00E36AB5">
          <w:rPr>
            <w:noProof/>
            <w:webHidden/>
          </w:rPr>
          <w:fldChar w:fldCharType="separate"/>
        </w:r>
        <w:r w:rsidR="00E36AB5">
          <w:rPr>
            <w:noProof/>
            <w:webHidden/>
          </w:rPr>
          <w:t>50</w:t>
        </w:r>
        <w:r w:rsidR="00E36AB5">
          <w:rPr>
            <w:noProof/>
            <w:webHidden/>
          </w:rPr>
          <w:fldChar w:fldCharType="end"/>
        </w:r>
      </w:hyperlink>
    </w:p>
    <w:p w14:paraId="7D47E570" w14:textId="685594AC"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303" w:history="1">
        <w:r w:rsidR="00E36AB5" w:rsidRPr="007941E2">
          <w:rPr>
            <w:rStyle w:val="af"/>
            <w:rFonts w:ascii="汉仪粗宋简" w:eastAsia="汉仪粗宋简" w:hAnsi="Times New Roman"/>
            <w:noProof/>
          </w:rPr>
          <w:t>5.2.2.4.2</w:t>
        </w:r>
        <w:r w:rsidR="00E36AB5" w:rsidRPr="007941E2">
          <w:rPr>
            <w:rStyle w:val="af"/>
            <w:noProof/>
          </w:rPr>
          <w:t xml:space="preserve"> </w:t>
        </w:r>
        <w:r w:rsidR="00E36AB5" w:rsidRPr="007941E2">
          <w:rPr>
            <w:rStyle w:val="af"/>
            <w:noProof/>
          </w:rPr>
          <w:t>产品架构</w:t>
        </w:r>
        <w:r w:rsidR="00E36AB5">
          <w:rPr>
            <w:noProof/>
            <w:webHidden/>
          </w:rPr>
          <w:tab/>
        </w:r>
        <w:r w:rsidR="00E36AB5">
          <w:rPr>
            <w:noProof/>
            <w:webHidden/>
          </w:rPr>
          <w:fldChar w:fldCharType="begin"/>
        </w:r>
        <w:r w:rsidR="00E36AB5">
          <w:rPr>
            <w:noProof/>
            <w:webHidden/>
          </w:rPr>
          <w:instrText xml:space="preserve"> PAGEREF _Toc179877303 \h </w:instrText>
        </w:r>
        <w:r w:rsidR="00E36AB5">
          <w:rPr>
            <w:noProof/>
            <w:webHidden/>
          </w:rPr>
        </w:r>
        <w:r w:rsidR="00E36AB5">
          <w:rPr>
            <w:noProof/>
            <w:webHidden/>
          </w:rPr>
          <w:fldChar w:fldCharType="separate"/>
        </w:r>
        <w:r w:rsidR="00E36AB5">
          <w:rPr>
            <w:noProof/>
            <w:webHidden/>
          </w:rPr>
          <w:t>51</w:t>
        </w:r>
        <w:r w:rsidR="00E36AB5">
          <w:rPr>
            <w:noProof/>
            <w:webHidden/>
          </w:rPr>
          <w:fldChar w:fldCharType="end"/>
        </w:r>
      </w:hyperlink>
    </w:p>
    <w:p w14:paraId="4A39E74F" w14:textId="38753204" w:rsidR="00E36AB5" w:rsidRDefault="009F1F99">
      <w:pPr>
        <w:pStyle w:val="51"/>
        <w:tabs>
          <w:tab w:val="right" w:leader="dot" w:pos="8720"/>
        </w:tabs>
        <w:spacing w:before="156" w:after="156"/>
        <w:ind w:firstLine="480"/>
        <w:rPr>
          <w:rFonts w:asciiTheme="minorHAnsi" w:eastAsiaTheme="minorEastAsia" w:hAnsiTheme="minorHAnsi" w:cstheme="minorBidi"/>
          <w:noProof/>
          <w:sz w:val="21"/>
          <w:szCs w:val="22"/>
        </w:rPr>
      </w:pPr>
      <w:hyperlink w:anchor="_Toc179877304" w:history="1">
        <w:r w:rsidR="00E36AB5" w:rsidRPr="007941E2">
          <w:rPr>
            <w:rStyle w:val="af"/>
            <w:rFonts w:ascii="汉仪粗宋简" w:eastAsia="汉仪粗宋简" w:hAnsi="Times New Roman"/>
            <w:noProof/>
          </w:rPr>
          <w:t>5.2.2.4.3</w:t>
        </w:r>
        <w:r w:rsidR="00E36AB5" w:rsidRPr="007941E2">
          <w:rPr>
            <w:rStyle w:val="af"/>
            <w:noProof/>
          </w:rPr>
          <w:t xml:space="preserve"> </w:t>
        </w:r>
        <w:r w:rsidR="00E36AB5" w:rsidRPr="007941E2">
          <w:rPr>
            <w:rStyle w:val="af"/>
            <w:noProof/>
          </w:rPr>
          <w:t>功能特性</w:t>
        </w:r>
        <w:r w:rsidR="00E36AB5">
          <w:rPr>
            <w:noProof/>
            <w:webHidden/>
          </w:rPr>
          <w:tab/>
        </w:r>
        <w:r w:rsidR="00E36AB5">
          <w:rPr>
            <w:noProof/>
            <w:webHidden/>
          </w:rPr>
          <w:fldChar w:fldCharType="begin"/>
        </w:r>
        <w:r w:rsidR="00E36AB5">
          <w:rPr>
            <w:noProof/>
            <w:webHidden/>
          </w:rPr>
          <w:instrText xml:space="preserve"> PAGEREF _Toc179877304 \h </w:instrText>
        </w:r>
        <w:r w:rsidR="00E36AB5">
          <w:rPr>
            <w:noProof/>
            <w:webHidden/>
          </w:rPr>
        </w:r>
        <w:r w:rsidR="00E36AB5">
          <w:rPr>
            <w:noProof/>
            <w:webHidden/>
          </w:rPr>
          <w:fldChar w:fldCharType="separate"/>
        </w:r>
        <w:r w:rsidR="00E36AB5">
          <w:rPr>
            <w:noProof/>
            <w:webHidden/>
          </w:rPr>
          <w:t>51</w:t>
        </w:r>
        <w:r w:rsidR="00E36AB5">
          <w:rPr>
            <w:noProof/>
            <w:webHidden/>
          </w:rPr>
          <w:fldChar w:fldCharType="end"/>
        </w:r>
      </w:hyperlink>
    </w:p>
    <w:p w14:paraId="16BB454B" w14:textId="420AF5B5" w:rsidR="006D73ED" w:rsidRPr="00CA0767" w:rsidRDefault="00CA0767" w:rsidP="00CA0767">
      <w:pPr>
        <w:pStyle w:val="12"/>
        <w:tabs>
          <w:tab w:val="right" w:leader="middleDot" w:pos="8720"/>
        </w:tabs>
        <w:spacing w:before="156" w:after="156"/>
        <w:rPr>
          <w:rFonts w:ascii="黑体" w:eastAsia="黑体" w:hAnsi="黑体"/>
          <w:sz w:val="32"/>
          <w:szCs w:val="32"/>
        </w:rPr>
      </w:pPr>
      <w:r w:rsidRPr="00A105EB">
        <w:rPr>
          <w:rFonts w:asciiTheme="minorEastAsia" w:eastAsiaTheme="minorEastAsia" w:hAnsiTheme="minorEastAsia"/>
          <w:sz w:val="32"/>
          <w:szCs w:val="32"/>
        </w:rPr>
        <w:lastRenderedPageBreak/>
        <w:fldChar w:fldCharType="end"/>
      </w:r>
    </w:p>
    <w:p w14:paraId="6732439C" w14:textId="2EFCCD35" w:rsidR="007C0104" w:rsidRDefault="007C0104" w:rsidP="006D73ED">
      <w:pPr>
        <w:spacing w:before="156" w:after="156"/>
        <w:ind w:firstLineChars="0" w:firstLine="0"/>
        <w:jc w:val="left"/>
        <w:sectPr w:rsidR="007C0104" w:rsidSect="00C14C6D">
          <w:headerReference w:type="default" r:id="rId8"/>
          <w:footerReference w:type="default" r:id="rId9"/>
          <w:pgSz w:w="11906" w:h="16838"/>
          <w:pgMar w:top="1440" w:right="1588" w:bottom="1440" w:left="1588" w:header="851" w:footer="992" w:gutter="0"/>
          <w:pgNumType w:fmt="lowerRoman" w:start="1"/>
          <w:cols w:space="425"/>
          <w:docGrid w:type="lines" w:linePitch="312"/>
        </w:sectPr>
      </w:pPr>
      <w:bookmarkStart w:id="0" w:name="_Ref38455675"/>
      <w:bookmarkStart w:id="1" w:name="_Ref38455680"/>
    </w:p>
    <w:p w14:paraId="1C2DBEB7" w14:textId="00B6283C" w:rsidR="00D460FF" w:rsidRPr="00C41A56" w:rsidRDefault="008B7EDC" w:rsidP="007C0104">
      <w:pPr>
        <w:pStyle w:val="1"/>
        <w:spacing w:before="156" w:after="156"/>
      </w:pPr>
      <w:bookmarkStart w:id="2" w:name="_Toc74128360"/>
      <w:bookmarkStart w:id="3" w:name="_Toc74128749"/>
      <w:bookmarkStart w:id="4" w:name="_Toc179877221"/>
      <w:r>
        <w:lastRenderedPageBreak/>
        <w:t>前言</w:t>
      </w:r>
      <w:bookmarkEnd w:id="0"/>
      <w:bookmarkEnd w:id="1"/>
      <w:bookmarkEnd w:id="2"/>
      <w:bookmarkEnd w:id="3"/>
      <w:bookmarkEnd w:id="4"/>
    </w:p>
    <w:p w14:paraId="21FA33BF" w14:textId="77777777" w:rsidR="008B7EDC" w:rsidRDefault="008B7EDC" w:rsidP="008B7EDC">
      <w:pPr>
        <w:pStyle w:val="section"/>
      </w:pPr>
      <w:r>
        <w:rPr>
          <w:rFonts w:hint="eastAsia"/>
        </w:rPr>
        <w:t>文档用途</w:t>
      </w:r>
    </w:p>
    <w:p w14:paraId="169FE1E2" w14:textId="5DF4728B" w:rsidR="008B7EDC" w:rsidRPr="008B7EDC" w:rsidRDefault="00DC6891" w:rsidP="008F4B70">
      <w:pPr>
        <w:spacing w:before="156" w:after="156"/>
        <w:ind w:firstLine="480"/>
      </w:pPr>
      <w:r w:rsidRPr="00DC6891">
        <w:rPr>
          <w:rFonts w:hint="eastAsia"/>
        </w:rPr>
        <w:t>本文档用于描述</w:t>
      </w:r>
      <w:r w:rsidR="00BE54D4">
        <w:rPr>
          <w:rFonts w:hint="eastAsia"/>
        </w:rPr>
        <w:t>缘脑平台</w:t>
      </w:r>
      <w:r w:rsidR="005539BB">
        <w:rPr>
          <w:rFonts w:hint="eastAsia"/>
        </w:rPr>
        <w:t>功能特色、技术原理</w:t>
      </w:r>
      <w:r>
        <w:rPr>
          <w:rFonts w:hint="eastAsia"/>
        </w:rPr>
        <w:t>及适用场景</w:t>
      </w:r>
      <w:r w:rsidR="008B7EDC">
        <w:rPr>
          <w:rFonts w:hint="eastAsia"/>
        </w:rPr>
        <w:t>。</w:t>
      </w:r>
    </w:p>
    <w:p w14:paraId="0EA9571F" w14:textId="77777777" w:rsidR="008B7EDC" w:rsidRDefault="008B7EDC" w:rsidP="008B7EDC">
      <w:pPr>
        <w:pStyle w:val="section"/>
      </w:pPr>
      <w:r>
        <w:t>适用范围</w:t>
      </w:r>
    </w:p>
    <w:p w14:paraId="118006B3" w14:textId="123CE552" w:rsidR="008B7EDC" w:rsidRPr="008B7EDC" w:rsidRDefault="00DC6891" w:rsidP="008F4B70">
      <w:pPr>
        <w:spacing w:before="156" w:after="156"/>
        <w:ind w:firstLine="480"/>
      </w:pPr>
      <w:r w:rsidRPr="00DC6891">
        <w:rPr>
          <w:rFonts w:hint="eastAsia"/>
        </w:rPr>
        <w:t>本文档为公司内部、外部了解</w:t>
      </w:r>
      <w:r w:rsidR="00BE54D4">
        <w:rPr>
          <w:rFonts w:hint="eastAsia"/>
        </w:rPr>
        <w:t>缘脑平台</w:t>
      </w:r>
      <w:r w:rsidRPr="00DC6891">
        <w:rPr>
          <w:rFonts w:hint="eastAsia"/>
        </w:rPr>
        <w:t>技术实现的参考文档</w:t>
      </w:r>
      <w:r w:rsidR="008B7EDC">
        <w:rPr>
          <w:rFonts w:hint="eastAsia"/>
        </w:rPr>
        <w:t>。</w:t>
      </w:r>
    </w:p>
    <w:p w14:paraId="778DAA9C" w14:textId="77777777" w:rsidR="008B7EDC" w:rsidRDefault="008B7EDC" w:rsidP="008B7EDC">
      <w:pPr>
        <w:pStyle w:val="section"/>
      </w:pPr>
      <w:r>
        <w:t>读者对象</w:t>
      </w:r>
    </w:p>
    <w:p w14:paraId="10D71B9C" w14:textId="77777777" w:rsidR="008B7EDC" w:rsidRDefault="008B7EDC" w:rsidP="008F4B70">
      <w:pPr>
        <w:spacing w:before="156" w:after="156"/>
        <w:ind w:firstLine="480"/>
      </w:pPr>
      <w:r>
        <w:t>本文档提供给以下相关人员使用</w:t>
      </w:r>
      <w:r>
        <w:rPr>
          <w:rFonts w:hint="eastAsia"/>
        </w:rPr>
        <w:t>：</w:t>
      </w:r>
    </w:p>
    <w:p w14:paraId="274AE9BE" w14:textId="77777777" w:rsidR="00CB0615" w:rsidRPr="00EC2104" w:rsidRDefault="00CB0615" w:rsidP="008F4B70">
      <w:pPr>
        <w:pStyle w:val="unorderedList"/>
        <w:spacing w:before="156" w:after="156"/>
        <w:ind w:left="960" w:hanging="480"/>
      </w:pPr>
      <w:r w:rsidRPr="00EC2104">
        <w:rPr>
          <w:rFonts w:hint="eastAsia"/>
        </w:rPr>
        <w:t>客户代表</w:t>
      </w:r>
    </w:p>
    <w:p w14:paraId="7FF5EF18" w14:textId="77777777" w:rsidR="00CB0615" w:rsidRPr="00EC2104" w:rsidRDefault="00CB0615" w:rsidP="008F4B70">
      <w:pPr>
        <w:pStyle w:val="unorderedList"/>
        <w:spacing w:before="156" w:after="156"/>
        <w:ind w:left="960" w:hanging="480"/>
      </w:pPr>
      <w:r w:rsidRPr="00EC2104">
        <w:rPr>
          <w:rFonts w:hint="eastAsia"/>
        </w:rPr>
        <w:t>产品经理</w:t>
      </w:r>
    </w:p>
    <w:p w14:paraId="18E25A17" w14:textId="77777777" w:rsidR="00CB0615" w:rsidRPr="00EC2104" w:rsidRDefault="00CB0615" w:rsidP="008F4B70">
      <w:pPr>
        <w:pStyle w:val="unorderedList"/>
        <w:spacing w:before="156" w:after="156"/>
        <w:ind w:left="960" w:hanging="480"/>
      </w:pPr>
      <w:r w:rsidRPr="00EC2104">
        <w:rPr>
          <w:rFonts w:hint="eastAsia"/>
        </w:rPr>
        <w:t>售前工程师</w:t>
      </w:r>
    </w:p>
    <w:p w14:paraId="3EA6ED43" w14:textId="77777777" w:rsidR="00CB0615" w:rsidRPr="00EC2104" w:rsidRDefault="00CB0615" w:rsidP="008F4B70">
      <w:pPr>
        <w:pStyle w:val="unorderedList"/>
        <w:spacing w:before="156" w:after="156"/>
        <w:ind w:left="960" w:hanging="480"/>
      </w:pPr>
      <w:r w:rsidRPr="00EC2104">
        <w:rPr>
          <w:rFonts w:hint="eastAsia"/>
        </w:rPr>
        <w:t>系统维护工程师</w:t>
      </w:r>
    </w:p>
    <w:p w14:paraId="24E8F311" w14:textId="77777777" w:rsidR="00CB0615" w:rsidRPr="00EC2104" w:rsidRDefault="00CB0615" w:rsidP="008F4B70">
      <w:pPr>
        <w:pStyle w:val="unorderedList"/>
        <w:spacing w:before="156" w:after="156"/>
        <w:ind w:left="960" w:hanging="480"/>
      </w:pPr>
      <w:r w:rsidRPr="00EC2104">
        <w:rPr>
          <w:rFonts w:hint="eastAsia"/>
        </w:rPr>
        <w:t>研发工程师</w:t>
      </w:r>
    </w:p>
    <w:p w14:paraId="17C190D8" w14:textId="77777777" w:rsidR="003E5F41" w:rsidRDefault="003E5F41" w:rsidP="003E5F41">
      <w:pPr>
        <w:pStyle w:val="section"/>
      </w:pPr>
      <w:r>
        <w:t>安全声明</w:t>
      </w:r>
    </w:p>
    <w:p w14:paraId="77DE74C0" w14:textId="77777777" w:rsidR="003E5F41" w:rsidRDefault="003E5F41" w:rsidP="008F4B70">
      <w:pPr>
        <w:spacing w:before="156" w:after="156"/>
        <w:ind w:firstLine="480"/>
      </w:pPr>
      <w:r>
        <w:rPr>
          <w:rFonts w:hint="eastAsia"/>
        </w:rPr>
        <w:t>您购买的产品在业务运营或故障定位的过程中可能会获取或使用用户的某些个人数据（如告警邮件接收地址、</w:t>
      </w:r>
      <w:r>
        <w:rPr>
          <w:rFonts w:hint="eastAsia"/>
        </w:rPr>
        <w:t>IP</w:t>
      </w:r>
      <w:r>
        <w:rPr>
          <w:rFonts w:hint="eastAsia"/>
        </w:rPr>
        <w:t>地址），因此您有义务根据所适用国家或地区的法律法规制定必要的用户隐私政策并采取足够的措施以确保用户的个人数据受到充分的保护。</w:t>
      </w:r>
    </w:p>
    <w:p w14:paraId="2C31D220" w14:textId="0FF04FBB" w:rsidR="003E5F41" w:rsidRPr="003E5F41" w:rsidRDefault="00994E51" w:rsidP="008F4B70">
      <w:pPr>
        <w:spacing w:before="156" w:after="156"/>
        <w:ind w:firstLine="480"/>
      </w:pPr>
      <w:r>
        <w:rPr>
          <w:rFonts w:hint="eastAsia"/>
        </w:rPr>
        <w:t>浪潮信息</w:t>
      </w:r>
      <w:r w:rsidR="003E5F41">
        <w:rPr>
          <w:rFonts w:hint="eastAsia"/>
        </w:rPr>
        <w:t>将一如既往的严密关注产品与解决方案的安全性，为客户提供更满意的服务。</w:t>
      </w:r>
      <w:r>
        <w:rPr>
          <w:rFonts w:hint="eastAsia"/>
        </w:rPr>
        <w:t>浪潮信息</w:t>
      </w:r>
      <w:r w:rsidR="003E5F41">
        <w:rPr>
          <w:rFonts w:hint="eastAsia"/>
        </w:rPr>
        <w:t>已全面建立产品安全漏洞应急和处理机制，确保第一时间处理产品</w:t>
      </w:r>
      <w:r w:rsidR="003E5F41">
        <w:rPr>
          <w:rFonts w:hint="eastAsia"/>
        </w:rPr>
        <w:lastRenderedPageBreak/>
        <w:t>安全问题。若您在本产品使用过程中发现任何安全问题，或者寻求有关产品安全漏洞的必要支持，请直接联系</w:t>
      </w:r>
      <w:r>
        <w:rPr>
          <w:rFonts w:hint="eastAsia"/>
        </w:rPr>
        <w:t>浪潮信息</w:t>
      </w:r>
      <w:r w:rsidR="003E5F41">
        <w:rPr>
          <w:rFonts w:hint="eastAsia"/>
        </w:rPr>
        <w:t>客户服务人员。</w:t>
      </w:r>
    </w:p>
    <w:p w14:paraId="40D231D1" w14:textId="77777777" w:rsidR="007C0104" w:rsidRDefault="007C0104" w:rsidP="008F4B70">
      <w:pPr>
        <w:spacing w:before="156" w:after="156"/>
        <w:ind w:firstLine="480"/>
        <w:sectPr w:rsidR="007C0104" w:rsidSect="00C14C6D">
          <w:headerReference w:type="default" r:id="rId10"/>
          <w:pgSz w:w="11906" w:h="16838"/>
          <w:pgMar w:top="1440" w:right="1588" w:bottom="1440" w:left="1588" w:header="851" w:footer="992" w:gutter="0"/>
          <w:pgNumType w:start="1"/>
          <w:cols w:space="425"/>
          <w:docGrid w:type="lines" w:linePitch="312"/>
        </w:sectPr>
      </w:pPr>
    </w:p>
    <w:p w14:paraId="7E7E2B69" w14:textId="2B0EA9CE" w:rsidR="00B60EEB" w:rsidRPr="007E772D" w:rsidRDefault="00A105EB" w:rsidP="008F4B70">
      <w:pPr>
        <w:pStyle w:val="1"/>
        <w:spacing w:before="156" w:after="156"/>
      </w:pPr>
      <w:bookmarkStart w:id="5" w:name="_Toc48736814"/>
      <w:bookmarkStart w:id="6" w:name="_Ref72936774"/>
      <w:bookmarkStart w:id="7" w:name="_Ref72936788"/>
      <w:bookmarkStart w:id="8" w:name="_Ref72936811"/>
      <w:bookmarkStart w:id="9" w:name="_Toc74128361"/>
      <w:bookmarkStart w:id="10" w:name="_Toc74128750"/>
      <w:bookmarkStart w:id="11" w:name="_Toc179877222"/>
      <w:r>
        <w:rPr>
          <w:rFonts w:hint="eastAsia"/>
        </w:rPr>
        <w:lastRenderedPageBreak/>
        <w:t>缘脑平台</w:t>
      </w:r>
      <w:r w:rsidR="00B67745">
        <w:rPr>
          <w:rFonts w:hint="eastAsia"/>
        </w:rPr>
        <w:t>概述</w:t>
      </w:r>
      <w:bookmarkEnd w:id="5"/>
      <w:bookmarkEnd w:id="6"/>
      <w:bookmarkEnd w:id="7"/>
      <w:bookmarkEnd w:id="8"/>
      <w:bookmarkEnd w:id="9"/>
      <w:bookmarkEnd w:id="10"/>
      <w:bookmarkEnd w:id="11"/>
    </w:p>
    <w:p w14:paraId="49545D38" w14:textId="393B9355" w:rsidR="00FD1E32" w:rsidRPr="00FD1E32" w:rsidRDefault="00994E51" w:rsidP="008F4B70">
      <w:pPr>
        <w:spacing w:before="156" w:after="156"/>
        <w:ind w:firstLine="480"/>
      </w:pPr>
      <w:r>
        <w:rPr>
          <w:rFonts w:hint="eastAsia"/>
        </w:rPr>
        <w:t>浪潮信息</w:t>
      </w:r>
      <w:r w:rsidR="008C6C1B">
        <w:rPr>
          <w:rFonts w:hint="eastAsia"/>
        </w:rPr>
        <w:t>致力于成为中国领先的边缘计算解决方案供应商，提供面向未来智慧边缘计算</w:t>
      </w:r>
      <w:r w:rsidR="0013379A" w:rsidRPr="00985119">
        <w:t>的整体解决方案</w:t>
      </w:r>
      <w:r w:rsidR="0013379A" w:rsidRPr="00985119">
        <w:rPr>
          <w:rFonts w:hint="eastAsia"/>
        </w:rPr>
        <w:t>，</w:t>
      </w:r>
      <w:r w:rsidR="008C6C1B">
        <w:t>凭借</w:t>
      </w:r>
      <w:r>
        <w:t>浪潮信息</w:t>
      </w:r>
      <w:r w:rsidR="008C6C1B">
        <w:t>边缘</w:t>
      </w:r>
      <w:r w:rsidR="0013379A" w:rsidRPr="00985119">
        <w:t>服务器、</w:t>
      </w:r>
      <w:r w:rsidR="008C6C1B">
        <w:t>边缘盒子</w:t>
      </w:r>
      <w:r w:rsidR="008C6C1B">
        <w:rPr>
          <w:rFonts w:hint="eastAsia"/>
        </w:rPr>
        <w:t>、</w:t>
      </w:r>
      <w:r w:rsidR="008C6C1B">
        <w:t>边缘计算操作系统、信息安全技术为客户打造领先的边缘计算</w:t>
      </w:r>
      <w:r w:rsidR="0013379A" w:rsidRPr="00985119">
        <w:t>基础架构，全面支撑</w:t>
      </w:r>
      <w:r w:rsidR="00544A7B">
        <w:rPr>
          <w:rFonts w:hint="eastAsia"/>
        </w:rPr>
        <w:t>各种</w:t>
      </w:r>
      <w:r w:rsidR="00544A7B">
        <w:t>边缘计算业务场景</w:t>
      </w:r>
      <w:r w:rsidR="0013379A" w:rsidRPr="00985119">
        <w:t>。</w:t>
      </w:r>
      <w:r>
        <w:rPr>
          <w:rFonts w:hint="eastAsia"/>
        </w:rPr>
        <w:t>浪潮信息</w:t>
      </w:r>
      <w:r w:rsidR="00A105EB">
        <w:rPr>
          <w:rFonts w:hint="eastAsia"/>
        </w:rPr>
        <w:t>缘脑平台</w:t>
      </w:r>
      <w:r w:rsidR="0013379A" w:rsidRPr="00985119">
        <w:rPr>
          <w:rFonts w:hint="eastAsia"/>
        </w:rPr>
        <w:t>基于开放架构，兼容多元异构平台，满足不同应用场景需求。</w:t>
      </w:r>
      <w:r w:rsidR="00A105EB">
        <w:rPr>
          <w:rFonts w:hint="eastAsia"/>
        </w:rPr>
        <w:t>缘脑平台</w:t>
      </w:r>
      <w:r w:rsidR="00544A7B">
        <w:rPr>
          <w:rFonts w:hint="eastAsia"/>
        </w:rPr>
        <w:t>以开</w:t>
      </w:r>
      <w:r w:rsidR="0013379A" w:rsidRPr="00985119">
        <w:t>源</w:t>
      </w:r>
      <w:r w:rsidR="0013379A" w:rsidRPr="00985119">
        <w:t>Kubernetes</w:t>
      </w:r>
      <w:r w:rsidR="0013379A" w:rsidRPr="00985119">
        <w:rPr>
          <w:rFonts w:hint="eastAsia"/>
        </w:rPr>
        <w:t>为核心，直接作用于异构复杂硬件基础设施之上，能够对数据中心</w:t>
      </w:r>
      <w:r w:rsidR="00544A7B">
        <w:rPr>
          <w:rFonts w:hint="eastAsia"/>
        </w:rPr>
        <w:t>和边缘</w:t>
      </w:r>
      <w:r w:rsidR="00593A2C">
        <w:rPr>
          <w:rFonts w:hint="eastAsia"/>
        </w:rPr>
        <w:t>基础设施资源池进行管理和调度、并支撑各类</w:t>
      </w:r>
      <w:r w:rsidR="0013379A" w:rsidRPr="00985119">
        <w:rPr>
          <w:rFonts w:hint="eastAsia"/>
        </w:rPr>
        <w:t>企业业务应用高效、安全、可靠和稳定运行。</w:t>
      </w:r>
    </w:p>
    <w:p w14:paraId="448913C5" w14:textId="77777777" w:rsidR="00053A36" w:rsidRDefault="0070452D" w:rsidP="008F4B70">
      <w:pPr>
        <w:pStyle w:val="2"/>
        <w:spacing w:before="156" w:after="156"/>
      </w:pPr>
      <w:bookmarkStart w:id="12" w:name="_Toc74128362"/>
      <w:bookmarkStart w:id="13" w:name="_Toc74128751"/>
      <w:bookmarkStart w:id="14" w:name="_Toc179877223"/>
      <w:r>
        <w:rPr>
          <w:rFonts w:hint="eastAsia"/>
        </w:rPr>
        <w:t>产品定位</w:t>
      </w:r>
      <w:bookmarkEnd w:id="12"/>
      <w:bookmarkEnd w:id="13"/>
      <w:bookmarkEnd w:id="14"/>
    </w:p>
    <w:p w14:paraId="74FF6168" w14:textId="4F267E6B" w:rsidR="00EF28CE" w:rsidRPr="00CD33B8" w:rsidRDefault="00994E51" w:rsidP="005539BB">
      <w:pPr>
        <w:spacing w:before="156" w:after="156"/>
        <w:ind w:firstLine="480"/>
      </w:pPr>
      <w:r>
        <w:rPr>
          <w:rFonts w:hint="eastAsia"/>
        </w:rPr>
        <w:t>浪潮信息</w:t>
      </w:r>
      <w:r w:rsidR="00A105EB">
        <w:rPr>
          <w:rFonts w:hint="eastAsia"/>
        </w:rPr>
        <w:t>缘脑平台</w:t>
      </w:r>
      <w:r w:rsidR="00086EC8" w:rsidRPr="002F5749">
        <w:rPr>
          <w:rFonts w:hint="eastAsia"/>
        </w:rPr>
        <w:t>采用业界先进的架构设计理念和技术架构，驱动产品在可靠性、稳定性、性能、易用性等方面的全面提升。</w:t>
      </w:r>
      <w:r w:rsidR="00086EC8">
        <w:rPr>
          <w:rFonts w:ascii="宋体" w:hAnsi="宋体"/>
        </w:rPr>
        <w:t>依托</w:t>
      </w:r>
      <w:r>
        <w:rPr>
          <w:rFonts w:ascii="宋体" w:hAnsi="宋体" w:hint="eastAsia"/>
        </w:rPr>
        <w:t>浪潮信息</w:t>
      </w:r>
      <w:r w:rsidR="00086EC8">
        <w:rPr>
          <w:rFonts w:ascii="宋体" w:hAnsi="宋体" w:hint="eastAsia"/>
        </w:rPr>
        <w:t>在边缘服务器和边缘盒子的优势计算能力，将计算和服务能力下沉到边缘侧，</w:t>
      </w:r>
      <w:r w:rsidR="00086EC8">
        <w:rPr>
          <w:rFonts w:ascii="宋体" w:hAnsi="宋体"/>
        </w:rPr>
        <w:t>构建软硬一体的边缘计算平台</w:t>
      </w:r>
      <w:r w:rsidR="00086EC8">
        <w:rPr>
          <w:rFonts w:ascii="宋体" w:hAnsi="宋体" w:hint="eastAsia"/>
        </w:rPr>
        <w:t>。为终端用户提供从中心云到边缘云，再到现场的边缘节点各个层次和场景的计算服务，支撑用户业务持续创新。</w:t>
      </w:r>
      <w:r w:rsidR="00A105EB">
        <w:rPr>
          <w:rFonts w:ascii="宋体" w:hAnsi="宋体" w:hint="eastAsia"/>
        </w:rPr>
        <w:t>缘脑平台</w:t>
      </w:r>
      <w:r w:rsidR="00086EC8">
        <w:rPr>
          <w:rFonts w:ascii="宋体" w:hAnsi="宋体" w:hint="eastAsia"/>
        </w:rPr>
        <w:t>提供基于容器的各类应用的生命周期管理，</w:t>
      </w:r>
      <w:r w:rsidR="0070452D" w:rsidRPr="002F5749">
        <w:rPr>
          <w:rFonts w:hint="eastAsia"/>
        </w:rPr>
        <w:t>通过统一的运营运维门户，保证一致性的用户体验。</w:t>
      </w:r>
    </w:p>
    <w:p w14:paraId="2E84F1E3" w14:textId="77777777" w:rsidR="00E33D0F" w:rsidRDefault="004307C3" w:rsidP="008F4B70">
      <w:pPr>
        <w:pStyle w:val="2"/>
        <w:spacing w:before="156" w:after="156"/>
      </w:pPr>
      <w:bookmarkStart w:id="15" w:name="_Toc74128364"/>
      <w:bookmarkStart w:id="16" w:name="_Toc74128753"/>
      <w:bookmarkStart w:id="17" w:name="_Toc179877224"/>
      <w:r>
        <w:rPr>
          <w:rFonts w:hint="eastAsia"/>
        </w:rPr>
        <w:t>产品架构</w:t>
      </w:r>
      <w:bookmarkEnd w:id="15"/>
      <w:bookmarkEnd w:id="16"/>
      <w:bookmarkEnd w:id="17"/>
    </w:p>
    <w:p w14:paraId="3D404D42" w14:textId="77777777" w:rsidR="007D4B9C" w:rsidRDefault="007D4B9C" w:rsidP="005539BB">
      <w:pPr>
        <w:pStyle w:val="3"/>
        <w:spacing w:before="156" w:after="156"/>
      </w:pPr>
      <w:bookmarkStart w:id="18" w:name="_Toc74128365"/>
      <w:bookmarkStart w:id="19" w:name="_Toc74128754"/>
      <w:bookmarkStart w:id="20" w:name="_Toc179877225"/>
      <w:r>
        <w:rPr>
          <w:rFonts w:hint="eastAsia"/>
        </w:rPr>
        <w:t>技术架构</w:t>
      </w:r>
      <w:bookmarkEnd w:id="18"/>
      <w:bookmarkEnd w:id="19"/>
      <w:bookmarkEnd w:id="20"/>
    </w:p>
    <w:p w14:paraId="66E0B4DE" w14:textId="6E09A59B" w:rsidR="000213CB" w:rsidRPr="00A21682" w:rsidRDefault="00A105EB" w:rsidP="005539BB">
      <w:pPr>
        <w:spacing w:before="156" w:after="156"/>
        <w:ind w:firstLine="480"/>
      </w:pPr>
      <w:r>
        <w:t>缘脑平台</w:t>
      </w:r>
      <w:r w:rsidR="000213CB" w:rsidRPr="00A21682">
        <w:rPr>
          <w:rFonts w:hint="eastAsia"/>
        </w:rPr>
        <w:t>采用服务化的架构设计理念，利用精简化的服务组件构建一个个子系统，各个子系统之间采用</w:t>
      </w:r>
      <w:r w:rsidR="000213CB" w:rsidRPr="00A21682">
        <w:t>REST API</w:t>
      </w:r>
      <w:r w:rsidR="000213CB" w:rsidRPr="00A21682">
        <w:rPr>
          <w:rFonts w:hint="eastAsia"/>
        </w:rPr>
        <w:t>进行交互，每个子系统可以独立运行，从而取代大集成式的传统基础架构（基于重量级、非标准化的平台）</w:t>
      </w:r>
      <w:r w:rsidR="007229D0">
        <w:rPr>
          <w:rFonts w:hint="eastAsia"/>
        </w:rPr>
        <w:t>。</w:t>
      </w:r>
    </w:p>
    <w:p w14:paraId="558784F6" w14:textId="1D471A09" w:rsidR="000213CB" w:rsidRPr="00A21682" w:rsidRDefault="00A105EB" w:rsidP="005539BB">
      <w:pPr>
        <w:spacing w:before="156" w:after="156"/>
        <w:ind w:firstLine="480"/>
      </w:pPr>
      <w:r>
        <w:lastRenderedPageBreak/>
        <w:t>缘脑平台</w:t>
      </w:r>
      <w:r w:rsidR="000213CB" w:rsidRPr="00A21682">
        <w:rPr>
          <w:rFonts w:hint="eastAsia"/>
        </w:rPr>
        <w:t>中，每一种服务被拆分成最小的组件，各组件可做到高内聚低耦合，彼此独立，因此每项服务都能独立扩展，并能根据业务需求，快速灵活的做到精简部署和配置，从而满足各种复杂的业务场景。同时，独立化组件服务具备故障隔离功能，可将各种服务问题（例如计算服务故障或存储服务故障）的影响限制在一定范围内，以确保不对其他服务产生影响。</w:t>
      </w:r>
    </w:p>
    <w:p w14:paraId="4B04A2D0" w14:textId="018C9E46" w:rsidR="000213CB" w:rsidRDefault="001B715A" w:rsidP="005539BB">
      <w:pPr>
        <w:pStyle w:val="a5"/>
        <w:spacing w:before="156" w:after="156"/>
      </w:pPr>
      <w:r w:rsidRPr="001B715A">
        <w:rPr>
          <w:noProof/>
        </w:rPr>
        <w:drawing>
          <wp:inline distT="0" distB="0" distL="0" distR="0" wp14:anchorId="0AA0A1C6" wp14:editId="5B77E4E3">
            <wp:extent cx="5543550" cy="4496435"/>
            <wp:effectExtent l="0" t="0" r="0" b="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11"/>
                    <a:stretch>
                      <a:fillRect/>
                    </a:stretch>
                  </pic:blipFill>
                  <pic:spPr>
                    <a:xfrm>
                      <a:off x="0" y="0"/>
                      <a:ext cx="5543550" cy="4496435"/>
                    </a:xfrm>
                    <a:prstGeom prst="rect">
                      <a:avLst/>
                    </a:prstGeom>
                  </pic:spPr>
                </pic:pic>
              </a:graphicData>
            </a:graphic>
          </wp:inline>
        </w:drawing>
      </w:r>
    </w:p>
    <w:p w14:paraId="0BE6F06A" w14:textId="710AB871" w:rsidR="000213CB" w:rsidRPr="00CC7836" w:rsidRDefault="000213CB" w:rsidP="005539BB">
      <w:pPr>
        <w:spacing w:before="156" w:after="156"/>
        <w:ind w:firstLine="480"/>
      </w:pPr>
      <w:r w:rsidRPr="00CC7836">
        <w:rPr>
          <w:rFonts w:hint="eastAsia"/>
        </w:rPr>
        <w:t>如上图所示，</w:t>
      </w:r>
      <w:r w:rsidR="00A105EB">
        <w:t>缘脑平台</w:t>
      </w:r>
      <w:r w:rsidRPr="00CC7836">
        <w:rPr>
          <w:rFonts w:hint="eastAsia"/>
        </w:rPr>
        <w:t>包括</w:t>
      </w:r>
      <w:r w:rsidRPr="00CC7836">
        <w:t>CMP</w:t>
      </w:r>
      <w:r w:rsidRPr="00CC7836">
        <w:rPr>
          <w:rFonts w:hint="eastAsia"/>
        </w:rPr>
        <w:t>（云统一管理系统平台）</w:t>
      </w:r>
      <w:r w:rsidR="0054106B">
        <w:rPr>
          <w:rFonts w:hint="eastAsia"/>
        </w:rPr>
        <w:t>和</w:t>
      </w:r>
      <w:r w:rsidR="00CD4272">
        <w:rPr>
          <w:rFonts w:hint="eastAsia"/>
        </w:rPr>
        <w:t>边缘容器服务</w:t>
      </w:r>
      <w:r w:rsidRPr="00CC7836">
        <w:rPr>
          <w:rFonts w:hint="eastAsia"/>
        </w:rPr>
        <w:t>大核心模块。</w:t>
      </w:r>
    </w:p>
    <w:p w14:paraId="35A1C6BC" w14:textId="559738E1" w:rsidR="000213CB" w:rsidRPr="00CC7836" w:rsidRDefault="000213CB" w:rsidP="005539BB">
      <w:pPr>
        <w:spacing w:before="156" w:after="156"/>
        <w:ind w:firstLine="480"/>
      </w:pPr>
      <w:r w:rsidRPr="00CC7836">
        <w:t>CMP</w:t>
      </w:r>
      <w:r w:rsidRPr="00CC7836">
        <w:rPr>
          <w:rFonts w:hint="eastAsia"/>
        </w:rPr>
        <w:t>层采用微服务架构的设计理念，基于</w:t>
      </w:r>
      <w:r w:rsidR="00721EA9">
        <w:t>K8S</w:t>
      </w:r>
      <w:r w:rsidRPr="00CC7836">
        <w:t>+</w:t>
      </w:r>
      <w:r w:rsidR="00CF5063">
        <w:t>SpringBoot</w:t>
      </w:r>
      <w:r w:rsidRPr="00CC7836">
        <w:rPr>
          <w:rFonts w:hint="eastAsia"/>
        </w:rPr>
        <w:t>的架构模式。每个服务节点可分布式独立部署，</w:t>
      </w:r>
      <w:r w:rsidRPr="00CC7836">
        <w:t>UI</w:t>
      </w:r>
      <w:r w:rsidRPr="00CC7836">
        <w:rPr>
          <w:rFonts w:hint="eastAsia"/>
        </w:rPr>
        <w:t>通过</w:t>
      </w:r>
      <w:r w:rsidRPr="00CC7836">
        <w:t>Rest API</w:t>
      </w:r>
      <w:r w:rsidRPr="00CC7836">
        <w:rPr>
          <w:rFonts w:hint="eastAsia"/>
        </w:rPr>
        <w:t>网关调用功能服务</w:t>
      </w:r>
      <w:r w:rsidRPr="00CC7836">
        <w:t>,</w:t>
      </w:r>
      <w:r w:rsidRPr="00CC7836">
        <w:rPr>
          <w:rFonts w:hint="eastAsia"/>
        </w:rPr>
        <w:t>对外可提供符合</w:t>
      </w:r>
      <w:r w:rsidRPr="00CC7836">
        <w:t>RESTful</w:t>
      </w:r>
      <w:r w:rsidRPr="00CC7836">
        <w:rPr>
          <w:rFonts w:hint="eastAsia"/>
        </w:rPr>
        <w:t>规范的</w:t>
      </w:r>
      <w:r w:rsidRPr="00CC7836">
        <w:t>API</w:t>
      </w:r>
      <w:r w:rsidRPr="00CC7836">
        <w:rPr>
          <w:rFonts w:hint="eastAsia"/>
        </w:rPr>
        <w:t>接口供第三方集成。云管平台微服务框架可实现多服务节点</w:t>
      </w:r>
      <w:r w:rsidRPr="00CC7836">
        <w:rPr>
          <w:rFonts w:hint="eastAsia"/>
        </w:rPr>
        <w:lastRenderedPageBreak/>
        <w:t>间服务的负载均衡、服务路由、集群容错等机制，使系统具有很强的连通性</w:t>
      </w:r>
      <w:r w:rsidR="00CF5063">
        <w:rPr>
          <w:rFonts w:hint="eastAsia"/>
        </w:rPr>
        <w:t>、</w:t>
      </w:r>
      <w:r w:rsidRPr="00CC7836">
        <w:rPr>
          <w:rFonts w:hint="eastAsia"/>
        </w:rPr>
        <w:t>健壮性</w:t>
      </w:r>
      <w:r w:rsidR="00CF5063">
        <w:rPr>
          <w:rFonts w:hint="eastAsia"/>
        </w:rPr>
        <w:t>、</w:t>
      </w:r>
      <w:r w:rsidRPr="00CC7836">
        <w:rPr>
          <w:rFonts w:hint="eastAsia"/>
        </w:rPr>
        <w:t>伸缩性和扩展性，</w:t>
      </w:r>
      <w:r w:rsidRPr="00CC7836">
        <w:t>CMP</w:t>
      </w:r>
      <w:r w:rsidRPr="00CC7836">
        <w:rPr>
          <w:rFonts w:hint="eastAsia"/>
        </w:rPr>
        <w:t>层主要包括统一资源管理、运营管理等核心功能</w:t>
      </w:r>
      <w:r w:rsidR="00A82AF0">
        <w:rPr>
          <w:rFonts w:hint="eastAsia"/>
        </w:rPr>
        <w:t>特征</w:t>
      </w:r>
      <w:r w:rsidRPr="00CC7836">
        <w:rPr>
          <w:rFonts w:hint="eastAsia"/>
        </w:rPr>
        <w:t>。</w:t>
      </w:r>
    </w:p>
    <w:p w14:paraId="1A51E4EE" w14:textId="77777777" w:rsidR="000213CB" w:rsidRPr="00FD0455" w:rsidRDefault="000213CB" w:rsidP="005539BB">
      <w:pPr>
        <w:spacing w:before="156" w:after="156"/>
        <w:ind w:firstLine="480"/>
        <w:rPr>
          <w:b/>
        </w:rPr>
      </w:pPr>
      <w:r w:rsidRPr="00FD0455">
        <w:rPr>
          <w:rFonts w:hint="eastAsia"/>
          <w:b/>
        </w:rPr>
        <w:t>统一资源管理：</w:t>
      </w:r>
    </w:p>
    <w:p w14:paraId="52C82EA4" w14:textId="256E023B" w:rsidR="000213CB" w:rsidRPr="00CC7836" w:rsidRDefault="000213CB" w:rsidP="005539BB">
      <w:pPr>
        <w:pStyle w:val="subOrderedList"/>
        <w:numPr>
          <w:ilvl w:val="0"/>
          <w:numId w:val="44"/>
        </w:numPr>
        <w:spacing w:before="156" w:after="156"/>
        <w:ind w:left="420"/>
      </w:pPr>
      <w:r w:rsidRPr="00CC7836">
        <w:rPr>
          <w:rFonts w:hint="eastAsia"/>
        </w:rPr>
        <w:t>定义统一的资源管理模型</w:t>
      </w:r>
      <w:r w:rsidRPr="00CC7836">
        <w:t>-VDC</w:t>
      </w:r>
      <w:r w:rsidRPr="00CC7836">
        <w:rPr>
          <w:rFonts w:hint="eastAsia"/>
        </w:rPr>
        <w:t>（虚拟数据中心），包括统一的配额管理，资源与组织模型（用户、角色等）的关系等，将</w:t>
      </w:r>
      <w:r w:rsidRPr="00CC7836">
        <w:t>K8S</w:t>
      </w:r>
      <w:r w:rsidRPr="00CC7836">
        <w:rPr>
          <w:rFonts w:hint="eastAsia"/>
        </w:rPr>
        <w:t>的</w:t>
      </w:r>
      <w:r w:rsidRPr="00CC7836">
        <w:t>namespace</w:t>
      </w:r>
      <w:r w:rsidRPr="00CC7836">
        <w:rPr>
          <w:rFonts w:hint="eastAsia"/>
        </w:rPr>
        <w:t>在</w:t>
      </w:r>
      <w:r w:rsidRPr="00CC7836">
        <w:t>cmp</w:t>
      </w:r>
      <w:r w:rsidRPr="00CC7836">
        <w:rPr>
          <w:rFonts w:hint="eastAsia"/>
        </w:rPr>
        <w:t>层进行一致的资源管理，同时可作为第三方上云接入的资源管理的标准模型。</w:t>
      </w:r>
    </w:p>
    <w:p w14:paraId="32CBEC5E" w14:textId="085859E5" w:rsidR="000213CB" w:rsidRPr="00CC7836" w:rsidRDefault="000213CB" w:rsidP="005539BB">
      <w:pPr>
        <w:spacing w:before="156" w:after="156"/>
        <w:ind w:firstLine="480"/>
      </w:pPr>
      <w:r w:rsidRPr="00FD0455">
        <w:rPr>
          <w:rFonts w:hint="eastAsia"/>
          <w:b/>
        </w:rPr>
        <w:t>运营管理：</w:t>
      </w:r>
      <w:r w:rsidRPr="00CC7836">
        <w:rPr>
          <w:rFonts w:hint="eastAsia"/>
        </w:rPr>
        <w:t>定义统一</w:t>
      </w:r>
      <w:r w:rsidR="00263842">
        <w:rPr>
          <w:rFonts w:hint="eastAsia"/>
        </w:rPr>
        <w:t>用户角色</w:t>
      </w:r>
      <w:r w:rsidRPr="00CC7836">
        <w:rPr>
          <w:rFonts w:hint="eastAsia"/>
        </w:rPr>
        <w:t>模型并实现统一的多租</w:t>
      </w:r>
      <w:r w:rsidR="00E75D7E">
        <w:rPr>
          <w:rFonts w:hint="eastAsia"/>
        </w:rPr>
        <w:t>户管理、申请审批、工单管理、资源计量计费等</w:t>
      </w:r>
      <w:r w:rsidRPr="00CC7836">
        <w:rPr>
          <w:rFonts w:hint="eastAsia"/>
        </w:rPr>
        <w:t>，为用户提供运营管理员、运维管理员、租户管理员和租户用户等多种角色，满足用户多种运营模式需求。</w:t>
      </w:r>
    </w:p>
    <w:p w14:paraId="29FE728B" w14:textId="41B9DF64" w:rsidR="000213CB" w:rsidRPr="00CC7836" w:rsidRDefault="000213CB" w:rsidP="005539BB">
      <w:pPr>
        <w:spacing w:before="156" w:after="156"/>
        <w:ind w:firstLine="480"/>
      </w:pPr>
      <w:r w:rsidRPr="00CC7836">
        <w:rPr>
          <w:rFonts w:hint="eastAsia"/>
        </w:rPr>
        <w:t>容器云服务以容器应用管理为中心，该模块基于开源</w:t>
      </w:r>
      <w:r w:rsidRPr="00CC7836">
        <w:t>Kubernetes</w:t>
      </w:r>
      <w:r w:rsidRPr="00CC7836">
        <w:rPr>
          <w:rFonts w:hint="eastAsia"/>
        </w:rPr>
        <w:t>架构实现，并进行增强和扩展</w:t>
      </w:r>
      <w:r w:rsidR="007960C5">
        <w:rPr>
          <w:rFonts w:hint="eastAsia"/>
        </w:rPr>
        <w:t>，</w:t>
      </w:r>
      <w:r w:rsidRPr="00CC7836">
        <w:rPr>
          <w:rFonts w:hint="eastAsia"/>
        </w:rPr>
        <w:t>向提供标准的符合</w:t>
      </w:r>
      <w:r w:rsidRPr="00CC7836">
        <w:t>Kubernetes</w:t>
      </w:r>
      <w:r w:rsidRPr="00CC7836">
        <w:rPr>
          <w:rFonts w:hint="eastAsia"/>
        </w:rPr>
        <w:t>规范要求的</w:t>
      </w:r>
      <w:r w:rsidRPr="00CC7836">
        <w:t>REST API</w:t>
      </w:r>
      <w:r w:rsidRPr="00CC7836">
        <w:rPr>
          <w:rFonts w:hint="eastAsia"/>
        </w:rPr>
        <w:t>，以声明式</w:t>
      </w:r>
      <w:r w:rsidRPr="00CC7836">
        <w:t>API+</w:t>
      </w:r>
      <w:r w:rsidRPr="00CC7836">
        <w:rPr>
          <w:rFonts w:hint="eastAsia"/>
        </w:rPr>
        <w:t>控制器为核心设计理念，通过</w:t>
      </w:r>
      <w:r w:rsidRPr="00CC7836">
        <w:t>CRD</w:t>
      </w:r>
      <w:r w:rsidRPr="00CC7836">
        <w:rPr>
          <w:rFonts w:hint="eastAsia"/>
        </w:rPr>
        <w:t>可以轻松定制和扩展云原生能力</w:t>
      </w:r>
      <w:r w:rsidR="00FA2C3A" w:rsidRPr="00CC7836">
        <w:rPr>
          <w:rFonts w:hint="eastAsia"/>
        </w:rPr>
        <w:t>。</w:t>
      </w:r>
    </w:p>
    <w:p w14:paraId="217D02FC" w14:textId="0C6A56A8" w:rsidR="000213CB" w:rsidRDefault="000213CB" w:rsidP="005539BB">
      <w:pPr>
        <w:spacing w:before="156" w:after="156"/>
        <w:ind w:firstLine="480"/>
      </w:pPr>
      <w:r w:rsidRPr="00CC7836">
        <w:rPr>
          <w:rFonts w:hint="eastAsia"/>
        </w:rPr>
        <w:t>容器云服务基于插件式模式对接容器的运行时、存储以及网络，提供容器应用的计算、存储和网络资源，通过</w:t>
      </w:r>
      <w:r w:rsidRPr="00CC7836">
        <w:t>CRI</w:t>
      </w:r>
      <w:r w:rsidRPr="00CC7836">
        <w:rPr>
          <w:rFonts w:hint="eastAsia"/>
        </w:rPr>
        <w:t>（容器运行时接口）对接实现了</w:t>
      </w:r>
      <w:r w:rsidRPr="00CC7836">
        <w:t>shim</w:t>
      </w:r>
      <w:r w:rsidRPr="00CC7836">
        <w:rPr>
          <w:rFonts w:hint="eastAsia"/>
        </w:rPr>
        <w:t>层的各种容器运行时，包括</w:t>
      </w:r>
      <w:r w:rsidRPr="00CC7836">
        <w:t>docker</w:t>
      </w:r>
      <w:r w:rsidRPr="00CC7836">
        <w:rPr>
          <w:rFonts w:hint="eastAsia"/>
        </w:rPr>
        <w:t>、</w:t>
      </w:r>
      <w:r w:rsidRPr="00CC7836">
        <w:t>containerd</w:t>
      </w:r>
      <w:r w:rsidRPr="00CC7836">
        <w:rPr>
          <w:rFonts w:hint="eastAsia"/>
        </w:rPr>
        <w:t>等，通过</w:t>
      </w:r>
      <w:r w:rsidRPr="00CC7836">
        <w:t>CSI</w:t>
      </w:r>
      <w:r w:rsidRPr="00CC7836">
        <w:rPr>
          <w:rFonts w:hint="eastAsia"/>
        </w:rPr>
        <w:t>（容器存储接口）对接实现了插件层的存储系统，</w:t>
      </w:r>
      <w:r w:rsidR="00EE0F49">
        <w:rPr>
          <w:rFonts w:hint="eastAsia"/>
        </w:rPr>
        <w:t>云端</w:t>
      </w:r>
      <w:r w:rsidRPr="00CC7836">
        <w:rPr>
          <w:rFonts w:hint="eastAsia"/>
        </w:rPr>
        <w:t>通过</w:t>
      </w:r>
      <w:r w:rsidRPr="00CC7836">
        <w:t>CNI</w:t>
      </w:r>
      <w:r w:rsidRPr="00CC7836">
        <w:rPr>
          <w:rFonts w:hint="eastAsia"/>
        </w:rPr>
        <w:t>（容器网络接口）对接各种网络插件，包括</w:t>
      </w:r>
      <w:r w:rsidRPr="00CC7836">
        <w:t>flannel</w:t>
      </w:r>
      <w:r w:rsidRPr="00CC7836">
        <w:rPr>
          <w:rFonts w:hint="eastAsia"/>
        </w:rPr>
        <w:t>、</w:t>
      </w:r>
      <w:r w:rsidRPr="00CC7836">
        <w:t>calico</w:t>
      </w:r>
      <w:r w:rsidR="00EE0F49">
        <w:rPr>
          <w:rFonts w:hint="eastAsia"/>
        </w:rPr>
        <w:t>等，边端通过</w:t>
      </w:r>
      <w:r w:rsidR="00EE0F49">
        <w:rPr>
          <w:rFonts w:hint="eastAsia"/>
        </w:rPr>
        <w:t>edgemesh</w:t>
      </w:r>
      <w:r w:rsidR="00EE0F49">
        <w:rPr>
          <w:rFonts w:hint="eastAsia"/>
        </w:rPr>
        <w:t>实现云边、边边通信</w:t>
      </w:r>
      <w:r w:rsidRPr="00CC7836">
        <w:rPr>
          <w:rFonts w:hint="eastAsia"/>
        </w:rPr>
        <w:t>。</w:t>
      </w:r>
    </w:p>
    <w:p w14:paraId="53E831C5" w14:textId="77777777" w:rsidR="000213CB" w:rsidRDefault="000213CB" w:rsidP="005539BB">
      <w:pPr>
        <w:pStyle w:val="3"/>
        <w:spacing w:before="156" w:after="156"/>
      </w:pPr>
      <w:bookmarkStart w:id="21" w:name="_Toc74128366"/>
      <w:bookmarkStart w:id="22" w:name="_Toc74128755"/>
      <w:bookmarkStart w:id="23" w:name="_Toc179877226"/>
      <w:r>
        <w:rPr>
          <w:rFonts w:hint="eastAsia"/>
        </w:rPr>
        <w:lastRenderedPageBreak/>
        <w:t>功能架构</w:t>
      </w:r>
      <w:bookmarkEnd w:id="21"/>
      <w:bookmarkEnd w:id="22"/>
      <w:bookmarkEnd w:id="23"/>
    </w:p>
    <w:p w14:paraId="0DCA4390" w14:textId="4C45829E" w:rsidR="000213CB" w:rsidRDefault="00A162CB" w:rsidP="008F4B70">
      <w:pPr>
        <w:pStyle w:val="a5"/>
        <w:spacing w:before="156" w:after="156"/>
      </w:pPr>
      <w:r w:rsidRPr="00A162CB">
        <w:rPr>
          <w:noProof/>
        </w:rPr>
        <w:drawing>
          <wp:inline distT="0" distB="0" distL="0" distR="0" wp14:anchorId="21B0D5D8" wp14:editId="5C48F6F9">
            <wp:extent cx="5543550" cy="2750185"/>
            <wp:effectExtent l="0" t="0" r="0"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2"/>
                    <a:stretch>
                      <a:fillRect/>
                    </a:stretch>
                  </pic:blipFill>
                  <pic:spPr>
                    <a:xfrm>
                      <a:off x="0" y="0"/>
                      <a:ext cx="5543550" cy="2750185"/>
                    </a:xfrm>
                    <a:prstGeom prst="rect">
                      <a:avLst/>
                    </a:prstGeom>
                  </pic:spPr>
                </pic:pic>
              </a:graphicData>
            </a:graphic>
          </wp:inline>
        </w:drawing>
      </w:r>
    </w:p>
    <w:p w14:paraId="238E9B7E" w14:textId="70F7AC9E" w:rsidR="000213CB" w:rsidRDefault="007579FD" w:rsidP="008F4B70">
      <w:pPr>
        <w:spacing w:before="156" w:after="156"/>
        <w:ind w:firstLine="480"/>
      </w:pPr>
      <w:r>
        <w:rPr>
          <w:rFonts w:hint="eastAsia"/>
          <w:b/>
        </w:rPr>
        <w:t>边缘</w:t>
      </w:r>
      <w:r w:rsidR="000213CB" w:rsidRPr="0097771E">
        <w:rPr>
          <w:b/>
        </w:rPr>
        <w:t>服务</w:t>
      </w:r>
      <w:r w:rsidR="000213CB" w:rsidRPr="0097771E">
        <w:rPr>
          <w:rFonts w:hint="eastAsia"/>
          <w:b/>
        </w:rPr>
        <w:t>：</w:t>
      </w:r>
      <w:r w:rsidR="000213CB" w:rsidRPr="00ED5526">
        <w:rPr>
          <w:rFonts w:hint="eastAsia"/>
        </w:rPr>
        <w:t>包括</w:t>
      </w:r>
      <w:r w:rsidR="008007EF">
        <w:rPr>
          <w:rFonts w:hint="eastAsia"/>
        </w:rPr>
        <w:t>边缘资源池管理、容器应用、容器存储、容器配置中心、容器网络以及容器镜像服务</w:t>
      </w:r>
      <w:r w:rsidR="000213CB" w:rsidRPr="00ED5526">
        <w:rPr>
          <w:rFonts w:hint="eastAsia"/>
        </w:rPr>
        <w:t>等。</w:t>
      </w:r>
    </w:p>
    <w:p w14:paraId="68533444" w14:textId="7D33F511" w:rsidR="00291CF0" w:rsidRPr="00ED5526" w:rsidRDefault="00291CF0" w:rsidP="008F4B70">
      <w:pPr>
        <w:spacing w:before="156" w:after="156"/>
        <w:ind w:firstLine="480"/>
      </w:pPr>
      <w:r w:rsidRPr="00291CF0">
        <w:rPr>
          <w:b/>
        </w:rPr>
        <w:t>边缘协同</w:t>
      </w:r>
      <w:r>
        <w:rPr>
          <w:rFonts w:hint="eastAsia"/>
        </w:rPr>
        <w:t>：</w:t>
      </w:r>
      <w:r>
        <w:t>包括边缘自治和云边协同</w:t>
      </w:r>
      <w:r w:rsidR="001A238B">
        <w:rPr>
          <w:rFonts w:hint="eastAsia"/>
        </w:rPr>
        <w:t>，</w:t>
      </w:r>
      <w:r w:rsidR="001A238B">
        <w:t>能够在离线的时候应用无影响</w:t>
      </w:r>
      <w:r w:rsidR="001A238B">
        <w:rPr>
          <w:rFonts w:hint="eastAsia"/>
        </w:rPr>
        <w:t>，</w:t>
      </w:r>
      <w:r w:rsidR="001A238B">
        <w:t>能够在中心统一下发应用到边缘节点</w:t>
      </w:r>
      <w:r w:rsidR="001A238B">
        <w:rPr>
          <w:rFonts w:hint="eastAsia"/>
        </w:rPr>
        <w:t>。</w:t>
      </w:r>
    </w:p>
    <w:p w14:paraId="3E61F81F" w14:textId="3D0FDC01" w:rsidR="000213CB" w:rsidRPr="00ED5526" w:rsidRDefault="000213CB" w:rsidP="008F4B70">
      <w:pPr>
        <w:spacing w:before="156" w:after="156"/>
        <w:ind w:firstLine="480"/>
      </w:pPr>
      <w:r w:rsidRPr="004F24C0">
        <w:rPr>
          <w:b/>
        </w:rPr>
        <w:t>运营服务</w:t>
      </w:r>
      <w:r w:rsidRPr="004F24C0">
        <w:rPr>
          <w:rFonts w:hint="eastAsia"/>
          <w:b/>
        </w:rPr>
        <w:t>：</w:t>
      </w:r>
      <w:r w:rsidRPr="00ED5526">
        <w:rPr>
          <w:rFonts w:hint="eastAsia"/>
        </w:rPr>
        <w:t>实现对统一用户权限管理、</w:t>
      </w:r>
      <w:r w:rsidRPr="00ED5526">
        <w:rPr>
          <w:rFonts w:hint="eastAsia"/>
        </w:rPr>
        <w:t>V</w:t>
      </w:r>
      <w:r w:rsidRPr="00ED5526">
        <w:t>DC</w:t>
      </w:r>
      <w:r w:rsidRPr="00ED5526">
        <w:t>管理</w:t>
      </w:r>
      <w:r w:rsidRPr="00ED5526">
        <w:rPr>
          <w:rFonts w:hint="eastAsia"/>
        </w:rPr>
        <w:t>、操作审计、计量计费、流程审批等功能，</w:t>
      </w:r>
      <w:r w:rsidRPr="00ED5526">
        <w:t>实现云服务的统一运营</w:t>
      </w:r>
      <w:r w:rsidRPr="00ED5526">
        <w:rPr>
          <w:rFonts w:hint="eastAsia"/>
        </w:rPr>
        <w:t>，云平台统一管理、维护和配置。</w:t>
      </w:r>
    </w:p>
    <w:p w14:paraId="42E06D4D" w14:textId="62A64DAC" w:rsidR="00956F69" w:rsidRPr="007E772D" w:rsidRDefault="00A105EB" w:rsidP="007C0104">
      <w:pPr>
        <w:pStyle w:val="1"/>
        <w:spacing w:before="156" w:after="156"/>
      </w:pPr>
      <w:bookmarkStart w:id="24" w:name="_Toc19005871"/>
      <w:bookmarkStart w:id="25" w:name="_Toc48736819"/>
      <w:bookmarkStart w:id="26" w:name="_Ref72936897"/>
      <w:bookmarkStart w:id="27" w:name="_Ref72936919"/>
      <w:bookmarkStart w:id="28" w:name="_Toc74128367"/>
      <w:bookmarkStart w:id="29" w:name="_Toc74128756"/>
      <w:bookmarkStart w:id="30" w:name="_Toc179877227"/>
      <w:r>
        <w:t>缘脑平台</w:t>
      </w:r>
      <w:r w:rsidR="00350DB3">
        <w:rPr>
          <w:rFonts w:hint="eastAsia"/>
        </w:rPr>
        <w:t>基础技术原理</w:t>
      </w:r>
      <w:bookmarkEnd w:id="24"/>
      <w:bookmarkEnd w:id="25"/>
      <w:bookmarkEnd w:id="26"/>
      <w:bookmarkEnd w:id="27"/>
      <w:bookmarkEnd w:id="28"/>
      <w:bookmarkEnd w:id="29"/>
      <w:bookmarkEnd w:id="30"/>
    </w:p>
    <w:p w14:paraId="16EDC5DA" w14:textId="6A432FC5" w:rsidR="00317A00" w:rsidRPr="004D6996" w:rsidRDefault="00317A00" w:rsidP="00317A00">
      <w:pPr>
        <w:pStyle w:val="2"/>
        <w:spacing w:before="156" w:after="156"/>
      </w:pPr>
      <w:bookmarkStart w:id="31" w:name="_Toc179877228"/>
      <w:bookmarkStart w:id="32" w:name="_Toc74128372"/>
      <w:bookmarkStart w:id="33" w:name="_Toc74128761"/>
      <w:r w:rsidRPr="004D6996">
        <w:rPr>
          <w:rFonts w:hint="eastAsia"/>
        </w:rPr>
        <w:t>容器核心技术与原理</w:t>
      </w:r>
      <w:bookmarkEnd w:id="31"/>
    </w:p>
    <w:p w14:paraId="3ACC0267" w14:textId="77777777" w:rsidR="00317A00" w:rsidRDefault="00317A00" w:rsidP="00317A00">
      <w:pPr>
        <w:pStyle w:val="3"/>
        <w:spacing w:before="156" w:after="156"/>
      </w:pPr>
      <w:bookmarkStart w:id="34" w:name="_Toc179877229"/>
      <w:r>
        <w:rPr>
          <w:rFonts w:hint="eastAsia"/>
        </w:rPr>
        <w:t>容器</w:t>
      </w:r>
      <w:bookmarkEnd w:id="34"/>
    </w:p>
    <w:p w14:paraId="3F850AD3" w14:textId="59FD0C41" w:rsidR="00317A00" w:rsidRPr="00E50136" w:rsidRDefault="00317A00" w:rsidP="00317A00">
      <w:pPr>
        <w:spacing w:before="156" w:after="156"/>
        <w:ind w:firstLine="480"/>
        <w:rPr>
          <w:rFonts w:asciiTheme="minorEastAsia" w:eastAsiaTheme="minorEastAsia" w:hAnsiTheme="minorEastAsia"/>
        </w:rPr>
      </w:pPr>
      <w:r w:rsidRPr="00E50136">
        <w:rPr>
          <w:rFonts w:asciiTheme="minorEastAsia" w:eastAsiaTheme="minorEastAsia" w:hAnsiTheme="minorEastAsia"/>
        </w:rPr>
        <w:t>Docker最初是dotCloud公司创始人Solomon Hykes在法国期间发起的一个公司内部项目，它是基于</w:t>
      </w:r>
      <w:r w:rsidR="000B3A37" w:rsidRPr="00E50136">
        <w:rPr>
          <w:rFonts w:asciiTheme="minorEastAsia" w:eastAsiaTheme="minorEastAsia" w:hAnsiTheme="minorEastAsia"/>
        </w:rPr>
        <w:t>dotCloud</w:t>
      </w:r>
      <w:r w:rsidRPr="00E50136">
        <w:rPr>
          <w:rFonts w:asciiTheme="minorEastAsia" w:eastAsiaTheme="minorEastAsia" w:hAnsiTheme="minorEastAsia"/>
        </w:rPr>
        <w:t>公司多年云服务技术的一次革新，并于2013年3月以Apache 2.0授权协议开源，主要项目代码在GitHub上进行维护。Docker项目后来还加入了Linux基金会，并成立推动开放容器联盟（OCI）。</w:t>
      </w:r>
    </w:p>
    <w:p w14:paraId="6DFD1F96" w14:textId="77777777" w:rsidR="00317A00" w:rsidRPr="00E50136" w:rsidRDefault="00317A00" w:rsidP="00317A00">
      <w:pPr>
        <w:spacing w:before="156" w:after="156"/>
        <w:ind w:firstLine="480"/>
        <w:rPr>
          <w:rFonts w:asciiTheme="minorEastAsia" w:eastAsiaTheme="minorEastAsia" w:hAnsiTheme="minorEastAsia"/>
        </w:rPr>
      </w:pPr>
      <w:r w:rsidRPr="00E50136">
        <w:rPr>
          <w:rFonts w:asciiTheme="minorEastAsia" w:eastAsiaTheme="minorEastAsia" w:hAnsiTheme="minorEastAsia"/>
        </w:rPr>
        <w:lastRenderedPageBreak/>
        <w:t>Docker自开源后受到广泛的关注和讨论，至今其GitHub项目已经超过5万2千个星标和一万多个fork。甚至由于Docker项目的火爆，在2013年底，dotCloud公司决定改名为Docker。Docker最初是在Ubuntu 12.04上开发实现的；RedHat则从RHEL6.5开始对Docker进行支持；Google也在其PaaS产品中广泛应用Docker。</w:t>
      </w:r>
    </w:p>
    <w:p w14:paraId="22B19CA7" w14:textId="77777777" w:rsidR="00317A00" w:rsidRPr="00E50136" w:rsidRDefault="00317A00" w:rsidP="00317A00">
      <w:pPr>
        <w:spacing w:before="156" w:after="156"/>
        <w:ind w:firstLine="480"/>
        <w:rPr>
          <w:rFonts w:asciiTheme="minorEastAsia" w:eastAsiaTheme="minorEastAsia" w:hAnsiTheme="minorEastAsia"/>
        </w:rPr>
      </w:pPr>
      <w:r w:rsidRPr="00E50136">
        <w:rPr>
          <w:rFonts w:asciiTheme="minorEastAsia" w:eastAsiaTheme="minorEastAsia" w:hAnsiTheme="minorEastAsia"/>
        </w:rPr>
        <w:t>Docker使用Google公司推出的Go语言进行开发实现，基于Linux内核的cgroup，namespace，以及AUFS类的Union FS等技术，对进程进行封装隔离，属于操作系统层面的虚拟化技术。由于隔离的进程独立于宿主和其它的隔离的进程，因此也称其为容器。最初实现是基于LXC，从0.7版本以后开始去除LXC，转而使用自行开发的libcontainer，从1.11开始，则进一步演进为使用runC和containerd。</w:t>
      </w:r>
    </w:p>
    <w:p w14:paraId="12D38086" w14:textId="77777777" w:rsidR="00317A00" w:rsidRPr="00071069" w:rsidRDefault="00317A00" w:rsidP="00317A00">
      <w:pPr>
        <w:pStyle w:val="a5"/>
        <w:spacing w:before="156" w:after="156"/>
      </w:pPr>
      <w:r w:rsidRPr="00071069">
        <w:rPr>
          <w:noProof/>
        </w:rPr>
        <w:drawing>
          <wp:inline distT="0" distB="0" distL="0" distR="0" wp14:anchorId="2CF661D7" wp14:editId="03142F54">
            <wp:extent cx="5052907" cy="3445019"/>
            <wp:effectExtent l="0" t="0" r="1905" b="9525"/>
            <wp:docPr id="146" name="图片 146" descr="ocker æ¶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ker æ¶æ"/>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61372" cy="3450791"/>
                    </a:xfrm>
                    <a:prstGeom prst="rect">
                      <a:avLst/>
                    </a:prstGeom>
                    <a:noFill/>
                    <a:ln>
                      <a:noFill/>
                    </a:ln>
                  </pic:spPr>
                </pic:pic>
              </a:graphicData>
            </a:graphic>
          </wp:inline>
        </w:drawing>
      </w:r>
    </w:p>
    <w:p w14:paraId="56F63D97" w14:textId="77777777" w:rsidR="00317A00" w:rsidRPr="00071069" w:rsidRDefault="00317A00" w:rsidP="00317A00">
      <w:pPr>
        <w:spacing w:before="156" w:after="156"/>
        <w:ind w:firstLine="480"/>
      </w:pPr>
      <w:r w:rsidRPr="00071069">
        <w:t>Docker</w:t>
      </w:r>
      <w:r w:rsidRPr="00071069">
        <w:t>在容器的基础上，进行了进一步的封装，从文件系统、网络互联到进程隔离等等，极大的简化了容器的创建和维护。使得</w:t>
      </w:r>
      <w:r w:rsidRPr="00071069">
        <w:t>Docker</w:t>
      </w:r>
      <w:r w:rsidRPr="00071069">
        <w:t>技术比虚拟机技术更为轻便、快捷。作为一种新兴的虚拟化方式，</w:t>
      </w:r>
      <w:r w:rsidRPr="00071069">
        <w:t>Docker</w:t>
      </w:r>
      <w:r w:rsidRPr="00071069">
        <w:t>跟传统的虚拟化方式相比具有众多的优势。</w:t>
      </w:r>
    </w:p>
    <w:p w14:paraId="3FA5AA70" w14:textId="77777777" w:rsidR="00317A00" w:rsidRPr="00071069" w:rsidRDefault="00317A00" w:rsidP="00317A00">
      <w:pPr>
        <w:spacing w:before="156" w:after="156"/>
        <w:ind w:firstLine="480"/>
      </w:pPr>
      <w:r w:rsidRPr="00071069">
        <w:t>更高效的利用系统资源</w:t>
      </w:r>
      <w:r w:rsidRPr="00071069">
        <w:rPr>
          <w:rFonts w:hint="eastAsia"/>
        </w:rPr>
        <w:t>：</w:t>
      </w:r>
      <w:r w:rsidRPr="00071069">
        <w:t>由于容器不需要进行硬件虚拟以及运行完整操作系统等额外开销，</w:t>
      </w:r>
      <w:r w:rsidRPr="00071069">
        <w:t>Docker</w:t>
      </w:r>
      <w:r w:rsidRPr="00071069">
        <w:t>对系统资源的利用率更高。无论是应用执行速度、内存损耗或</w:t>
      </w:r>
      <w:r w:rsidRPr="00071069">
        <w:lastRenderedPageBreak/>
        <w:t>者文件存储速度，都要比传统虚拟机技术更高效。因此，相比虚拟机技术，一个相同配置的主机，往往可以运行更多数量的应用。</w:t>
      </w:r>
    </w:p>
    <w:p w14:paraId="518869B2" w14:textId="77777777" w:rsidR="00317A00" w:rsidRPr="00071069" w:rsidRDefault="00317A00" w:rsidP="00317A00">
      <w:pPr>
        <w:spacing w:before="156" w:after="156"/>
        <w:ind w:firstLine="480"/>
      </w:pPr>
      <w:r w:rsidRPr="00E50136">
        <w:rPr>
          <w:b/>
        </w:rPr>
        <w:t>更快速的启动时间</w:t>
      </w:r>
      <w:r w:rsidRPr="00E50136">
        <w:rPr>
          <w:rFonts w:hint="eastAsia"/>
          <w:b/>
        </w:rPr>
        <w:t>：</w:t>
      </w:r>
      <w:r w:rsidRPr="00071069">
        <w:t>传统的虚拟机技术启动应用服务往往需要数分钟，而</w:t>
      </w:r>
      <w:r w:rsidRPr="00071069">
        <w:t>Docker</w:t>
      </w:r>
      <w:r w:rsidRPr="00071069">
        <w:t>容器应用，由于直接运行于宿主内核，无需启动完整的操作系统，因此可以做到秒级、甚至毫秒级的启动时间。大大的节约了开发、测试、部署的时间。</w:t>
      </w:r>
    </w:p>
    <w:p w14:paraId="794BB7CA" w14:textId="77777777" w:rsidR="00317A00" w:rsidRPr="00071069" w:rsidRDefault="00317A00" w:rsidP="00317A00">
      <w:pPr>
        <w:spacing w:before="156" w:after="156"/>
        <w:ind w:firstLine="480"/>
      </w:pPr>
      <w:r w:rsidRPr="00E50136">
        <w:rPr>
          <w:b/>
        </w:rPr>
        <w:t>一致的运行环境</w:t>
      </w:r>
      <w:r w:rsidRPr="00E50136">
        <w:rPr>
          <w:rFonts w:hint="eastAsia"/>
          <w:b/>
        </w:rPr>
        <w:t>：</w:t>
      </w:r>
      <w:r w:rsidRPr="00071069">
        <w:t>开发过程中一个常见的问题是环境一致性问题。由于开发环境、测试环境、生产环境不一致，导致有些</w:t>
      </w:r>
      <w:r w:rsidRPr="00071069">
        <w:t>bug</w:t>
      </w:r>
      <w:r w:rsidRPr="00071069">
        <w:t>并未在开发过程中被发现。而</w:t>
      </w:r>
      <w:r w:rsidRPr="00071069">
        <w:t>Docker</w:t>
      </w:r>
      <w:r w:rsidRPr="00071069">
        <w:t>的镜像提供了除内核外完整的运行时环境，确保了应用运行环境一致性，从而不会再出现「这段代码在我机器上没问题啊」这类问题。</w:t>
      </w:r>
    </w:p>
    <w:p w14:paraId="68D6B053" w14:textId="79837C55" w:rsidR="00317A00" w:rsidRPr="00071069" w:rsidRDefault="00317A00" w:rsidP="00317A00">
      <w:pPr>
        <w:spacing w:before="156" w:after="156"/>
        <w:ind w:firstLine="480"/>
      </w:pPr>
      <w:r w:rsidRPr="00E50136">
        <w:rPr>
          <w:b/>
        </w:rPr>
        <w:t>持续交付和部署</w:t>
      </w:r>
      <w:r w:rsidRPr="00E50136">
        <w:rPr>
          <w:rFonts w:hint="eastAsia"/>
          <w:b/>
        </w:rPr>
        <w:t>：</w:t>
      </w:r>
      <w:r w:rsidRPr="00071069">
        <w:t>对开发和运维（</w:t>
      </w:r>
      <w:r w:rsidRPr="00071069">
        <w:t>DevOps</w:t>
      </w:r>
      <w:r w:rsidRPr="00071069">
        <w:t>）人员来说，最希望的就是一次创建或配置，可以在任意地方正常运行。使用</w:t>
      </w:r>
      <w:r>
        <w:t>Docker</w:t>
      </w:r>
      <w:r w:rsidRPr="00071069">
        <w:t>可以通过定制应用镜像来实现持续集成、持续交付、部署。开发人员可以通过</w:t>
      </w:r>
      <w:r>
        <w:t>Dockerfile</w:t>
      </w:r>
      <w:r w:rsidRPr="00071069">
        <w:t>来进行镜像构建，并结合持续集成</w:t>
      </w:r>
      <w:r w:rsidR="000B3A37">
        <w:rPr>
          <w:rFonts w:hint="eastAsia"/>
        </w:rPr>
        <w:t>（</w:t>
      </w:r>
      <w:r w:rsidRPr="00071069">
        <w:t>Continuous Integ</w:t>
      </w:r>
      <w:r>
        <w:t>ration</w:t>
      </w:r>
      <w:r w:rsidR="000B3A37">
        <w:rPr>
          <w:rFonts w:hint="eastAsia"/>
        </w:rPr>
        <w:t>）</w:t>
      </w:r>
      <w:r w:rsidRPr="00071069">
        <w:t>系统进行集成测试，而运维人员则可以直接在生产环境中快速部署该镜像，甚至结合持续部署</w:t>
      </w:r>
      <w:r w:rsidR="000B3A37">
        <w:rPr>
          <w:rFonts w:hint="eastAsia"/>
        </w:rPr>
        <w:t>（</w:t>
      </w:r>
      <w:r w:rsidR="000B3A37">
        <w:t>Continuous Delivery/Deployment</w:t>
      </w:r>
      <w:r w:rsidR="000B3A37">
        <w:rPr>
          <w:rFonts w:hint="eastAsia"/>
        </w:rPr>
        <w:t>）</w:t>
      </w:r>
      <w:r w:rsidRPr="00071069">
        <w:t>系统进行自动部署。而且使用</w:t>
      </w:r>
      <w:r w:rsidRPr="00071069">
        <w:t>Dockerfile</w:t>
      </w:r>
      <w:r w:rsidRPr="00071069">
        <w:t>使镜像构建透明化，不仅仅开发团队可以理解应用运行环境，也方便运维团队理解应用运行所需条件，帮助更好的生产环境中部署该镜像。</w:t>
      </w:r>
    </w:p>
    <w:p w14:paraId="0F374862" w14:textId="77777777" w:rsidR="00317A00" w:rsidRPr="00071069" w:rsidRDefault="00317A00" w:rsidP="00317A00">
      <w:pPr>
        <w:spacing w:before="156" w:after="156"/>
        <w:ind w:firstLine="480"/>
      </w:pPr>
      <w:r w:rsidRPr="00E50136">
        <w:rPr>
          <w:b/>
        </w:rPr>
        <w:t>更轻松的迁移</w:t>
      </w:r>
      <w:r w:rsidRPr="00E50136">
        <w:rPr>
          <w:rFonts w:hint="eastAsia"/>
          <w:b/>
        </w:rPr>
        <w:t>：</w:t>
      </w:r>
      <w:r w:rsidRPr="00071069">
        <w:t>由于</w:t>
      </w:r>
      <w:r w:rsidRPr="00071069">
        <w:t>Docker</w:t>
      </w:r>
      <w:r w:rsidRPr="00071069">
        <w:t>确保了执行环境的一致性，使得应用的迁移更加容易。</w:t>
      </w:r>
      <w:r w:rsidRPr="00071069">
        <w:t>Docker</w:t>
      </w:r>
      <w:r w:rsidRPr="00071069">
        <w:t>可以在很多平台上运行，无论是物理机、虚拟机、公有云、私有云，甚至是笔记本，其运行结果是一致的。因此用户可以很轻易的将在一个平台上运行的应用，迁移到另一个平台上，而不用担心运行环境的变化导致应用无法正常运行的情</w:t>
      </w:r>
      <w:r w:rsidRPr="00071069">
        <w:lastRenderedPageBreak/>
        <w:t>况。</w:t>
      </w:r>
    </w:p>
    <w:p w14:paraId="56E07E1D" w14:textId="77777777" w:rsidR="00317A00" w:rsidRPr="00071069" w:rsidRDefault="00317A00" w:rsidP="00317A00">
      <w:pPr>
        <w:spacing w:before="156" w:after="156"/>
        <w:ind w:firstLine="480"/>
      </w:pPr>
      <w:r w:rsidRPr="00E50136">
        <w:rPr>
          <w:b/>
        </w:rPr>
        <w:t>更轻松的维护和扩展</w:t>
      </w:r>
      <w:r w:rsidRPr="00E50136">
        <w:rPr>
          <w:rFonts w:hint="eastAsia"/>
          <w:b/>
        </w:rPr>
        <w:t>：</w:t>
      </w:r>
      <w:r w:rsidRPr="00071069">
        <w:t>Docker</w:t>
      </w:r>
      <w:r w:rsidRPr="00071069">
        <w:t>使用的分层存储以及镜像的技术，使得应用重复部分的复用更为容易，也使得应用的维护更新更加简单，基于基础镜像进一步扩展镜像也变得非常简单。此外，</w:t>
      </w:r>
      <w:r>
        <w:t>Docker</w:t>
      </w:r>
      <w:r w:rsidRPr="00071069">
        <w:t>团队同各个开源项目团队一起维护了一大批高质量的</w:t>
      </w:r>
      <w:r w:rsidRPr="00071069">
        <w:t xml:space="preserve"> </w:t>
      </w:r>
      <w:r w:rsidRPr="00071069">
        <w:t>官方镜像，既可以直接在生产环境使用，又可以作为基础进一步定制，大大的降低了应用服务的镜像制作成本。</w:t>
      </w:r>
    </w:p>
    <w:p w14:paraId="7D53064F" w14:textId="77777777" w:rsidR="00317A00" w:rsidRDefault="00317A00" w:rsidP="00317A00">
      <w:pPr>
        <w:pStyle w:val="3"/>
        <w:spacing w:before="156" w:after="156"/>
      </w:pPr>
      <w:bookmarkStart w:id="35" w:name="_Toc179877230"/>
      <w:r>
        <w:rPr>
          <w:rFonts w:hint="eastAsia"/>
        </w:rPr>
        <w:t>容器编排系统</w:t>
      </w:r>
      <w:r>
        <w:rPr>
          <w:rFonts w:hint="eastAsia"/>
        </w:rPr>
        <w:t>Kubernetes</w:t>
      </w:r>
      <w:bookmarkEnd w:id="35"/>
    </w:p>
    <w:p w14:paraId="7525F47D" w14:textId="77777777" w:rsidR="00317A00" w:rsidRPr="00795722" w:rsidRDefault="00317A00" w:rsidP="00795722">
      <w:pPr>
        <w:spacing w:before="156" w:after="156"/>
        <w:ind w:firstLine="480"/>
      </w:pPr>
      <w:r w:rsidRPr="00795722">
        <w:rPr>
          <w:rFonts w:hint="eastAsia"/>
        </w:rPr>
        <w:t>容器在服务运维上提供了较大的便利，但是对于大规模的情况，显得有些无力。</w:t>
      </w:r>
      <w:r w:rsidRPr="00795722">
        <w:rPr>
          <w:rFonts w:hint="eastAsia"/>
        </w:rPr>
        <w:t>Kubernetes</w:t>
      </w:r>
      <w:r w:rsidRPr="00795722">
        <w:rPr>
          <w:rFonts w:hint="eastAsia"/>
        </w:rPr>
        <w:t>基本上是这两年最热门、最被人熟知的技术了，它为软件工程师提供了强大的容器编排能力，模糊了开发和运维之间的边界，让我们开发、管理和维护一个大型的分布式系统和项目变得更加容易。</w:t>
      </w:r>
    </w:p>
    <w:p w14:paraId="4C215FE9" w14:textId="77777777" w:rsidR="00317A00" w:rsidRPr="00795722" w:rsidRDefault="00317A00" w:rsidP="00795722">
      <w:pPr>
        <w:spacing w:before="156" w:after="156"/>
        <w:ind w:firstLine="480"/>
      </w:pPr>
      <w:r w:rsidRPr="00795722">
        <w:rPr>
          <w:rFonts w:hint="eastAsia"/>
        </w:rPr>
        <w:t>作为一个目前在生产环境已经广泛使用的开源项目</w:t>
      </w:r>
      <w:r w:rsidRPr="00795722">
        <w:rPr>
          <w:rFonts w:hint="eastAsia"/>
        </w:rPr>
        <w:t>Kubernetes</w:t>
      </w:r>
      <w:r w:rsidRPr="00795722">
        <w:rPr>
          <w:rFonts w:hint="eastAsia"/>
        </w:rPr>
        <w:t>被定义成一个用于自动化部署、扩容和管理容器应用的开源系统；它将一个分布式软件的一组容器打包成一个个更容易管理和发现的逻辑单元。</w:t>
      </w:r>
    </w:p>
    <w:p w14:paraId="37695B44" w14:textId="77777777" w:rsidR="00317A00" w:rsidRPr="00795722" w:rsidRDefault="00317A00" w:rsidP="00795722">
      <w:pPr>
        <w:spacing w:before="156" w:after="156"/>
        <w:ind w:firstLine="480"/>
      </w:pPr>
      <w:r w:rsidRPr="00795722">
        <w:rPr>
          <w:rFonts w:hint="eastAsia"/>
        </w:rPr>
        <w:t>Kubernetes</w:t>
      </w:r>
      <w:r w:rsidRPr="00795722">
        <w:rPr>
          <w:rFonts w:hint="eastAsia"/>
        </w:rPr>
        <w:t>是希腊语『舵手』的意思，它最开始由</w:t>
      </w:r>
      <w:r w:rsidRPr="00795722">
        <w:rPr>
          <w:rFonts w:hint="eastAsia"/>
        </w:rPr>
        <w:t>Google</w:t>
      </w:r>
      <w:r w:rsidRPr="00795722">
        <w:rPr>
          <w:rFonts w:hint="eastAsia"/>
        </w:rPr>
        <w:t>的几位软件工程师创立，深受公司内部</w:t>
      </w:r>
      <w:r w:rsidRPr="00795722">
        <w:rPr>
          <w:rFonts w:hint="eastAsia"/>
        </w:rPr>
        <w:t>Borg</w:t>
      </w:r>
      <w:r w:rsidRPr="00795722">
        <w:rPr>
          <w:rFonts w:hint="eastAsia"/>
        </w:rPr>
        <w:t>和</w:t>
      </w:r>
      <w:r w:rsidRPr="00795722">
        <w:rPr>
          <w:rFonts w:hint="eastAsia"/>
        </w:rPr>
        <w:t>Omega</w:t>
      </w:r>
      <w:r w:rsidRPr="00795722">
        <w:rPr>
          <w:rFonts w:hint="eastAsia"/>
        </w:rPr>
        <w:t>项目的影响，很多设计都是从</w:t>
      </w:r>
      <w:r w:rsidRPr="00795722">
        <w:rPr>
          <w:rFonts w:hint="eastAsia"/>
        </w:rPr>
        <w:t>Borg</w:t>
      </w:r>
      <w:r w:rsidRPr="00795722">
        <w:rPr>
          <w:rFonts w:hint="eastAsia"/>
        </w:rPr>
        <w:t>中借鉴的，同时也对</w:t>
      </w:r>
      <w:r w:rsidRPr="00795722">
        <w:rPr>
          <w:rFonts w:hint="eastAsia"/>
        </w:rPr>
        <w:t>Borg</w:t>
      </w:r>
      <w:r w:rsidRPr="00795722">
        <w:rPr>
          <w:rFonts w:hint="eastAsia"/>
        </w:rPr>
        <w:t>的缺陷进行了改进，</w:t>
      </w:r>
      <w:r w:rsidRPr="00795722">
        <w:rPr>
          <w:rFonts w:hint="eastAsia"/>
        </w:rPr>
        <w:t>Kubernetes</w:t>
      </w:r>
      <w:r w:rsidRPr="00795722">
        <w:rPr>
          <w:rFonts w:hint="eastAsia"/>
        </w:rPr>
        <w:t>目前是</w:t>
      </w:r>
      <w:r w:rsidRPr="00795722">
        <w:rPr>
          <w:rFonts w:hint="eastAsia"/>
        </w:rPr>
        <w:t>Cloud Native Computing Foundation (CNCF)</w:t>
      </w:r>
      <w:r w:rsidRPr="00795722">
        <w:rPr>
          <w:rFonts w:hint="eastAsia"/>
        </w:rPr>
        <w:t>的项目并且是很多公司管理分布式系统的解决方案。</w:t>
      </w:r>
    </w:p>
    <w:p w14:paraId="5FDF0F93" w14:textId="77777777" w:rsidR="00317A00" w:rsidRPr="00071069" w:rsidRDefault="00317A00" w:rsidP="00317A00">
      <w:pPr>
        <w:pStyle w:val="a5"/>
        <w:spacing w:before="156" w:after="156"/>
      </w:pPr>
      <w:r w:rsidRPr="00071069">
        <w:rPr>
          <w:noProof/>
        </w:rPr>
        <w:lastRenderedPageBreak/>
        <w:drawing>
          <wp:inline distT="0" distB="0" distL="0" distR="0" wp14:anchorId="3868622A" wp14:editId="178AA507">
            <wp:extent cx="2848610" cy="1601470"/>
            <wp:effectExtent l="0" t="0" r="8890" b="0"/>
            <wp:docPr id="147" name="图片 147" descr="docker-swarm-vs-kubern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ker-swarm-vs-kubernetes"/>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48610" cy="1601470"/>
                    </a:xfrm>
                    <a:prstGeom prst="rect">
                      <a:avLst/>
                    </a:prstGeom>
                    <a:noFill/>
                    <a:ln>
                      <a:noFill/>
                    </a:ln>
                  </pic:spPr>
                </pic:pic>
              </a:graphicData>
            </a:graphic>
          </wp:inline>
        </w:drawing>
      </w:r>
    </w:p>
    <w:p w14:paraId="0B656C5F" w14:textId="77777777" w:rsidR="00317A00" w:rsidRPr="00071069" w:rsidRDefault="00317A00" w:rsidP="006B7C76">
      <w:pPr>
        <w:spacing w:before="156" w:after="156"/>
        <w:ind w:firstLine="480"/>
      </w:pPr>
      <w:r w:rsidRPr="00071069">
        <w:rPr>
          <w:rFonts w:hint="eastAsia"/>
        </w:rPr>
        <w:t>在</w:t>
      </w:r>
      <w:r>
        <w:rPr>
          <w:rFonts w:hint="eastAsia"/>
        </w:rPr>
        <w:t>Kubernetes</w:t>
      </w:r>
      <w:r w:rsidRPr="00071069">
        <w:rPr>
          <w:rFonts w:hint="eastAsia"/>
        </w:rPr>
        <w:t>统治了容器编排这一领域之前，其实也有很多容器编排方案，例如</w:t>
      </w:r>
      <w:r w:rsidRPr="00071069">
        <w:rPr>
          <w:rFonts w:hint="eastAsia"/>
        </w:rPr>
        <w:t>compose</w:t>
      </w:r>
      <w:r w:rsidRPr="00071069">
        <w:rPr>
          <w:rFonts w:hint="eastAsia"/>
        </w:rPr>
        <w:t>和</w:t>
      </w:r>
      <w:r w:rsidRPr="00071069">
        <w:rPr>
          <w:rFonts w:hint="eastAsia"/>
        </w:rPr>
        <w:t>Swarm</w:t>
      </w:r>
      <w:r w:rsidRPr="00071069">
        <w:rPr>
          <w:rFonts w:hint="eastAsia"/>
        </w:rPr>
        <w:t>，但是在运维大规模、复杂的集群时，这些方案基本已经都被</w:t>
      </w:r>
      <w:r w:rsidRPr="00071069">
        <w:rPr>
          <w:rFonts w:hint="eastAsia"/>
        </w:rPr>
        <w:t>Kubernetes</w:t>
      </w:r>
      <w:r w:rsidRPr="00071069">
        <w:rPr>
          <w:rFonts w:hint="eastAsia"/>
        </w:rPr>
        <w:t>替代了。</w:t>
      </w:r>
    </w:p>
    <w:p w14:paraId="4CFB368D" w14:textId="77777777" w:rsidR="00317A00" w:rsidRPr="00071069" w:rsidRDefault="00317A00" w:rsidP="00317A00">
      <w:pPr>
        <w:spacing w:before="156" w:after="156"/>
        <w:ind w:firstLine="480"/>
      </w:pPr>
      <w:r w:rsidRPr="00071069">
        <w:rPr>
          <w:rFonts w:hint="eastAsia"/>
        </w:rPr>
        <w:t>1</w:t>
      </w:r>
      <w:r w:rsidRPr="00071069">
        <w:rPr>
          <w:rFonts w:hint="eastAsia"/>
        </w:rPr>
        <w:t>、</w:t>
      </w:r>
      <w:r w:rsidRPr="00071069">
        <w:rPr>
          <w:rFonts w:hint="eastAsia"/>
        </w:rPr>
        <w:t>Kubernetes</w:t>
      </w:r>
      <w:r w:rsidRPr="00071069">
        <w:rPr>
          <w:rFonts w:hint="eastAsia"/>
        </w:rPr>
        <w:t>设计理念：</w:t>
      </w:r>
    </w:p>
    <w:p w14:paraId="5C68A858" w14:textId="77777777" w:rsidR="00317A00" w:rsidRPr="00071069" w:rsidRDefault="00317A00" w:rsidP="00317A00">
      <w:pPr>
        <w:spacing w:before="156" w:after="156"/>
        <w:ind w:firstLine="480"/>
      </w:pPr>
      <w:r w:rsidRPr="00071069">
        <w:rPr>
          <w:rFonts w:hint="eastAsia"/>
        </w:rPr>
        <w:t>（</w:t>
      </w:r>
      <w:r w:rsidRPr="00071069">
        <w:rPr>
          <w:rFonts w:hint="eastAsia"/>
        </w:rPr>
        <w:t>1</w:t>
      </w:r>
      <w:r w:rsidRPr="00071069">
        <w:rPr>
          <w:rFonts w:hint="eastAsia"/>
        </w:rPr>
        <w:t>）声明式</w:t>
      </w:r>
    </w:p>
    <w:p w14:paraId="360F321A" w14:textId="77777777" w:rsidR="00317A00" w:rsidRPr="00071069" w:rsidRDefault="00317A00" w:rsidP="00317A00">
      <w:pPr>
        <w:spacing w:before="156" w:after="156"/>
        <w:ind w:firstLine="480"/>
      </w:pPr>
      <w:r w:rsidRPr="00071069">
        <w:rPr>
          <w:rFonts w:hint="eastAsia"/>
        </w:rPr>
        <w:t>声明式（</w:t>
      </w:r>
      <w:r w:rsidRPr="00071069">
        <w:rPr>
          <w:rFonts w:hint="eastAsia"/>
        </w:rPr>
        <w:t>Declarative</w:t>
      </w:r>
      <w:r w:rsidRPr="00071069">
        <w:rPr>
          <w:rFonts w:hint="eastAsia"/>
        </w:rPr>
        <w:t>）的编程方式一直都会被工程师们拿来与命令式（</w:t>
      </w:r>
      <w:r w:rsidRPr="00071069">
        <w:rPr>
          <w:rFonts w:hint="eastAsia"/>
        </w:rPr>
        <w:t>Imperative</w:t>
      </w:r>
      <w:r w:rsidRPr="00071069">
        <w:rPr>
          <w:rFonts w:hint="eastAsia"/>
        </w:rPr>
        <w:t>）进行对比，这两者是完全不同的编程方法。我们最常接触的其实是命令式编程，它要求我们描述为了达到某一个效果或者目标所需要完成的指令，常见的编程语言</w:t>
      </w:r>
      <w:r w:rsidRPr="00071069">
        <w:rPr>
          <w:rFonts w:hint="eastAsia"/>
        </w:rPr>
        <w:t>Go</w:t>
      </w:r>
      <w:r w:rsidRPr="00071069">
        <w:rPr>
          <w:rFonts w:hint="eastAsia"/>
        </w:rPr>
        <w:t>、</w:t>
      </w:r>
      <w:r w:rsidRPr="00071069">
        <w:rPr>
          <w:rFonts w:hint="eastAsia"/>
        </w:rPr>
        <w:t>Ruby</w:t>
      </w:r>
      <w:r w:rsidRPr="00071069">
        <w:rPr>
          <w:rFonts w:hint="eastAsia"/>
        </w:rPr>
        <w:t>、</w:t>
      </w:r>
      <w:r w:rsidRPr="00071069">
        <w:rPr>
          <w:rFonts w:hint="eastAsia"/>
        </w:rPr>
        <w:t>C++</w:t>
      </w:r>
      <w:r w:rsidRPr="00071069">
        <w:rPr>
          <w:rFonts w:hint="eastAsia"/>
        </w:rPr>
        <w:t>其实都为开发者了命令式的编程方法，在</w:t>
      </w:r>
      <w:r w:rsidRPr="00071069">
        <w:rPr>
          <w:rFonts w:hint="eastAsia"/>
        </w:rPr>
        <w:t>Kubernetes</w:t>
      </w:r>
      <w:r w:rsidRPr="00071069">
        <w:rPr>
          <w:rFonts w:hint="eastAsia"/>
        </w:rPr>
        <w:t>中，我们可以直接使用</w:t>
      </w:r>
      <w:r w:rsidRPr="00071069">
        <w:rPr>
          <w:rFonts w:hint="eastAsia"/>
        </w:rPr>
        <w:t>YAML</w:t>
      </w:r>
      <w:r w:rsidRPr="00071069">
        <w:rPr>
          <w:rFonts w:hint="eastAsia"/>
        </w:rPr>
        <w:t>文件定义服务的拓扑结构和状态：</w:t>
      </w:r>
    </w:p>
    <w:p w14:paraId="0001EC23" w14:textId="77777777" w:rsidR="00317A00" w:rsidRPr="003F1B6B" w:rsidRDefault="00317A00" w:rsidP="00317A00">
      <w:pPr>
        <w:pStyle w:val="Screen"/>
        <w:ind w:left="480"/>
      </w:pPr>
      <w:r w:rsidRPr="003F1B6B">
        <w:t>apiVersion: v1</w:t>
      </w:r>
    </w:p>
    <w:p w14:paraId="64CCA246" w14:textId="77777777" w:rsidR="00317A00" w:rsidRPr="003F1B6B" w:rsidRDefault="00317A00" w:rsidP="00317A00">
      <w:pPr>
        <w:pStyle w:val="Screen"/>
        <w:ind w:left="480"/>
      </w:pPr>
      <w:r w:rsidRPr="003F1B6B">
        <w:t>kind: Pod</w:t>
      </w:r>
    </w:p>
    <w:p w14:paraId="197A540A" w14:textId="77777777" w:rsidR="00317A00" w:rsidRPr="003F1B6B" w:rsidRDefault="00317A00" w:rsidP="00317A00">
      <w:pPr>
        <w:pStyle w:val="Screen"/>
        <w:ind w:left="480"/>
      </w:pPr>
      <w:r w:rsidRPr="003F1B6B">
        <w:t>metadata:</w:t>
      </w:r>
    </w:p>
    <w:p w14:paraId="04F6C799" w14:textId="77777777" w:rsidR="00317A00" w:rsidRPr="003F1B6B" w:rsidRDefault="00317A00" w:rsidP="00317A00">
      <w:pPr>
        <w:pStyle w:val="Screen"/>
        <w:ind w:left="480"/>
      </w:pPr>
      <w:r w:rsidRPr="003F1B6B">
        <w:t xml:space="preserve">  name: rss-site</w:t>
      </w:r>
    </w:p>
    <w:p w14:paraId="0A53E265" w14:textId="77777777" w:rsidR="00317A00" w:rsidRPr="003F1B6B" w:rsidRDefault="00317A00" w:rsidP="00317A00">
      <w:pPr>
        <w:pStyle w:val="Screen"/>
        <w:ind w:left="480"/>
      </w:pPr>
      <w:r w:rsidRPr="003F1B6B">
        <w:t xml:space="preserve">  labels:</w:t>
      </w:r>
    </w:p>
    <w:p w14:paraId="4F20FDCE" w14:textId="77777777" w:rsidR="00317A00" w:rsidRPr="003F1B6B" w:rsidRDefault="00317A00" w:rsidP="00317A00">
      <w:pPr>
        <w:pStyle w:val="Screen"/>
        <w:ind w:left="480"/>
      </w:pPr>
      <w:r w:rsidRPr="003F1B6B">
        <w:t xml:space="preserve">    app: web</w:t>
      </w:r>
    </w:p>
    <w:p w14:paraId="3FB59BC2" w14:textId="77777777" w:rsidR="00317A00" w:rsidRPr="003F1B6B" w:rsidRDefault="00317A00" w:rsidP="00317A00">
      <w:pPr>
        <w:pStyle w:val="Screen"/>
        <w:ind w:left="480"/>
      </w:pPr>
      <w:r w:rsidRPr="003F1B6B">
        <w:lastRenderedPageBreak/>
        <w:t>spec:</w:t>
      </w:r>
    </w:p>
    <w:p w14:paraId="352525BD" w14:textId="77777777" w:rsidR="00317A00" w:rsidRPr="003F1B6B" w:rsidRDefault="00317A00" w:rsidP="00317A00">
      <w:pPr>
        <w:pStyle w:val="Screen"/>
        <w:ind w:left="480"/>
      </w:pPr>
      <w:r w:rsidRPr="003F1B6B">
        <w:t xml:space="preserve">  containers:</w:t>
      </w:r>
    </w:p>
    <w:p w14:paraId="6D258957" w14:textId="77777777" w:rsidR="00317A00" w:rsidRPr="003F1B6B" w:rsidRDefault="00317A00" w:rsidP="00317A00">
      <w:pPr>
        <w:pStyle w:val="Screen"/>
        <w:ind w:left="480"/>
      </w:pPr>
      <w:r w:rsidRPr="003F1B6B">
        <w:t xml:space="preserve">    - name: front-end</w:t>
      </w:r>
    </w:p>
    <w:p w14:paraId="5412CBF6" w14:textId="77777777" w:rsidR="00317A00" w:rsidRPr="003F1B6B" w:rsidRDefault="00317A00" w:rsidP="00317A00">
      <w:pPr>
        <w:pStyle w:val="Screen"/>
        <w:ind w:left="480"/>
      </w:pPr>
      <w:r w:rsidRPr="003F1B6B">
        <w:t xml:space="preserve">      image: nginx</w:t>
      </w:r>
    </w:p>
    <w:p w14:paraId="702771DC" w14:textId="77777777" w:rsidR="00317A00" w:rsidRPr="003F1B6B" w:rsidRDefault="00317A00" w:rsidP="00317A00">
      <w:pPr>
        <w:pStyle w:val="Screen"/>
        <w:ind w:left="480"/>
      </w:pPr>
      <w:r w:rsidRPr="003F1B6B">
        <w:t xml:space="preserve">      ports:</w:t>
      </w:r>
    </w:p>
    <w:p w14:paraId="3447E86D" w14:textId="77777777" w:rsidR="00317A00" w:rsidRPr="003F1B6B" w:rsidRDefault="00317A00" w:rsidP="00317A00">
      <w:pPr>
        <w:pStyle w:val="Screen"/>
        <w:ind w:left="480"/>
      </w:pPr>
      <w:r w:rsidRPr="003F1B6B">
        <w:t xml:space="preserve">        - containerPort: 80</w:t>
      </w:r>
    </w:p>
    <w:p w14:paraId="45AC7FD4" w14:textId="77777777" w:rsidR="00317A00" w:rsidRPr="003F1B6B" w:rsidRDefault="00317A00" w:rsidP="00317A00">
      <w:pPr>
        <w:pStyle w:val="Screen"/>
        <w:ind w:left="480"/>
      </w:pPr>
      <w:r w:rsidRPr="003F1B6B">
        <w:t xml:space="preserve">    - name: rss-reader</w:t>
      </w:r>
    </w:p>
    <w:p w14:paraId="05B0C6E1" w14:textId="77777777" w:rsidR="00317A00" w:rsidRPr="003F1B6B" w:rsidRDefault="00317A00" w:rsidP="00317A00">
      <w:pPr>
        <w:pStyle w:val="Screen"/>
        <w:ind w:left="480"/>
      </w:pPr>
      <w:r w:rsidRPr="003F1B6B">
        <w:t xml:space="preserve">      image: nickchase/rss-php-nginx:v1</w:t>
      </w:r>
    </w:p>
    <w:p w14:paraId="69CA5790" w14:textId="77777777" w:rsidR="00317A00" w:rsidRPr="003F1B6B" w:rsidRDefault="00317A00" w:rsidP="00317A00">
      <w:pPr>
        <w:pStyle w:val="Screen"/>
        <w:ind w:left="480"/>
      </w:pPr>
      <w:r w:rsidRPr="003F1B6B">
        <w:t xml:space="preserve">      ports:</w:t>
      </w:r>
    </w:p>
    <w:p w14:paraId="128E2780" w14:textId="77777777" w:rsidR="00317A00" w:rsidRDefault="00317A00" w:rsidP="00317A00">
      <w:pPr>
        <w:pStyle w:val="Screen"/>
        <w:ind w:left="480"/>
      </w:pPr>
      <w:r w:rsidRPr="003F1B6B">
        <w:t xml:space="preserve">        - containerPort: 88</w:t>
      </w:r>
    </w:p>
    <w:p w14:paraId="728E1A76" w14:textId="77777777" w:rsidR="00317A00" w:rsidRPr="00071069" w:rsidRDefault="00317A00" w:rsidP="00317A00">
      <w:pPr>
        <w:spacing w:before="156" w:after="156"/>
        <w:ind w:firstLine="480"/>
      </w:pPr>
      <w:r w:rsidRPr="00071069">
        <w:rPr>
          <w:rFonts w:hint="eastAsia"/>
        </w:rPr>
        <w:t>这种声明式的方式能够大量地减少使用者的工作量，极大地增加开发的效率，这是因为声明式能够简化需要的代码，减少开发人员的工作，如果我们使用命令式的方式进行开发，虽然在配置上比较灵活，但是带来了更多的工作。</w:t>
      </w:r>
    </w:p>
    <w:p w14:paraId="509A0D36" w14:textId="77777777" w:rsidR="00317A00" w:rsidRPr="00071069" w:rsidRDefault="00317A00" w:rsidP="00317A00">
      <w:pPr>
        <w:spacing w:before="156" w:after="156"/>
        <w:ind w:firstLine="480"/>
      </w:pPr>
      <w:r w:rsidRPr="00071069">
        <w:rPr>
          <w:rFonts w:hint="eastAsia"/>
        </w:rPr>
        <w:t>Kubernetes</w:t>
      </w:r>
      <w:r w:rsidRPr="00071069">
        <w:rPr>
          <w:rFonts w:hint="eastAsia"/>
        </w:rPr>
        <w:t>中声明式的</w:t>
      </w:r>
      <w:r w:rsidRPr="00071069">
        <w:rPr>
          <w:rFonts w:hint="eastAsia"/>
        </w:rPr>
        <w:t>API</w:t>
      </w:r>
      <w:r w:rsidRPr="00071069">
        <w:rPr>
          <w:rFonts w:hint="eastAsia"/>
        </w:rPr>
        <w:t>其实指定的是集群期望的运行状态，所以在出现任何不一致问题时，它本身都可以通过指定的</w:t>
      </w:r>
      <w:r w:rsidRPr="00071069">
        <w:rPr>
          <w:rFonts w:hint="eastAsia"/>
        </w:rPr>
        <w:t>YAML</w:t>
      </w:r>
      <w:r w:rsidRPr="00071069">
        <w:rPr>
          <w:rFonts w:hint="eastAsia"/>
        </w:rPr>
        <w:t>文件对线上集群进行状态的迁移，就像一个水平触发的系统，哪怕系统错过了相应的事件，最终也会根据当前的状态自动做出做合适的操作。</w:t>
      </w:r>
    </w:p>
    <w:p w14:paraId="40F9C3A2" w14:textId="77777777" w:rsidR="00317A00" w:rsidRPr="00071069" w:rsidRDefault="00317A00" w:rsidP="00317A00">
      <w:pPr>
        <w:spacing w:before="156" w:after="156"/>
        <w:ind w:firstLine="480"/>
      </w:pPr>
      <w:r w:rsidRPr="00071069">
        <w:rPr>
          <w:rFonts w:hint="eastAsia"/>
        </w:rPr>
        <w:t>（</w:t>
      </w:r>
      <w:r w:rsidRPr="00071069">
        <w:rPr>
          <w:rFonts w:hint="eastAsia"/>
        </w:rPr>
        <w:t>2</w:t>
      </w:r>
      <w:r w:rsidRPr="00071069">
        <w:rPr>
          <w:rFonts w:hint="eastAsia"/>
        </w:rPr>
        <w:t>）显式接口</w:t>
      </w:r>
    </w:p>
    <w:p w14:paraId="48D2F0B9" w14:textId="77777777" w:rsidR="00317A00" w:rsidRPr="00071069" w:rsidRDefault="00317A00" w:rsidP="00317A00">
      <w:pPr>
        <w:spacing w:before="156" w:after="156"/>
        <w:ind w:firstLine="480"/>
      </w:pPr>
      <w:r w:rsidRPr="00071069">
        <w:rPr>
          <w:rFonts w:hint="eastAsia"/>
        </w:rPr>
        <w:t>第二个</w:t>
      </w:r>
      <w:r w:rsidRPr="00071069">
        <w:rPr>
          <w:rFonts w:hint="eastAsia"/>
        </w:rPr>
        <w:t>Kubernetes</w:t>
      </w:r>
      <w:r w:rsidRPr="00071069">
        <w:rPr>
          <w:rFonts w:hint="eastAsia"/>
        </w:rPr>
        <w:t>的设计规范其实就是——不存在内部的私有接口，所有的接口都是显示定义的，组件之间通信使用的接口对于使用者来说都是显式的，我们都可以直接调用。</w:t>
      </w:r>
    </w:p>
    <w:p w14:paraId="5F69BF00" w14:textId="77777777" w:rsidR="00317A00" w:rsidRPr="00071069" w:rsidRDefault="00317A00" w:rsidP="00317A00">
      <w:pPr>
        <w:spacing w:before="156" w:after="156"/>
        <w:ind w:firstLine="480"/>
      </w:pPr>
      <w:r w:rsidRPr="00071069">
        <w:rPr>
          <w:rFonts w:hint="eastAsia"/>
        </w:rPr>
        <w:lastRenderedPageBreak/>
        <w:t>当</w:t>
      </w:r>
      <w:r w:rsidRPr="00071069">
        <w:rPr>
          <w:rFonts w:hint="eastAsia"/>
        </w:rPr>
        <w:t>Kubernetes</w:t>
      </w:r>
      <w:r w:rsidRPr="00071069">
        <w:rPr>
          <w:rFonts w:hint="eastAsia"/>
        </w:rPr>
        <w:t>的接口不能满足工程师的复杂需求时，我们需要利用已有的接口实现更复杂的特性，在这时</w:t>
      </w:r>
      <w:r w:rsidRPr="00071069">
        <w:rPr>
          <w:rFonts w:hint="eastAsia"/>
        </w:rPr>
        <w:t>Kubernetes</w:t>
      </w:r>
      <w:r w:rsidRPr="00071069">
        <w:rPr>
          <w:rFonts w:hint="eastAsia"/>
        </w:rPr>
        <w:t>的这一设计就不会成为自定义需求的障碍。</w:t>
      </w:r>
    </w:p>
    <w:p w14:paraId="76D13C03" w14:textId="77777777" w:rsidR="00317A00" w:rsidRPr="00071069" w:rsidRDefault="00317A00" w:rsidP="00317A00">
      <w:pPr>
        <w:spacing w:before="156" w:after="156"/>
        <w:ind w:firstLine="480"/>
      </w:pPr>
      <w:r w:rsidRPr="00071069">
        <w:rPr>
          <w:rFonts w:hint="eastAsia"/>
        </w:rPr>
        <w:t>（</w:t>
      </w:r>
      <w:r w:rsidRPr="00071069">
        <w:rPr>
          <w:rFonts w:hint="eastAsia"/>
        </w:rPr>
        <w:t>3</w:t>
      </w:r>
      <w:r w:rsidRPr="00071069">
        <w:rPr>
          <w:rFonts w:hint="eastAsia"/>
        </w:rPr>
        <w:t>）无侵入性</w:t>
      </w:r>
    </w:p>
    <w:p w14:paraId="53F83733" w14:textId="77777777" w:rsidR="00317A00" w:rsidRPr="00071069" w:rsidRDefault="00317A00" w:rsidP="00317A00">
      <w:pPr>
        <w:spacing w:before="156" w:after="156"/>
        <w:ind w:firstLine="480"/>
      </w:pPr>
      <w:r w:rsidRPr="00071069">
        <w:rPr>
          <w:rFonts w:hint="eastAsia"/>
        </w:rPr>
        <w:t>为了尽可能满足用户（工程师）的需求，减少工程师的工作量与任务并增强灵活性，</w:t>
      </w:r>
      <w:r w:rsidRPr="00071069">
        <w:rPr>
          <w:rFonts w:hint="eastAsia"/>
        </w:rPr>
        <w:t>Kubernetes</w:t>
      </w:r>
      <w:r w:rsidRPr="00071069">
        <w:rPr>
          <w:rFonts w:hint="eastAsia"/>
        </w:rPr>
        <w:t>为工程师提供了无侵入式的接入方式，每一个应用或者服务一旦被打包成了镜像就可以直接在</w:t>
      </w:r>
      <w:r>
        <w:rPr>
          <w:rFonts w:hint="eastAsia"/>
        </w:rPr>
        <w:t>Kubernetes</w:t>
      </w:r>
      <w:r w:rsidRPr="00071069">
        <w:rPr>
          <w:rFonts w:hint="eastAsia"/>
        </w:rPr>
        <w:t>中无缝使用，不需要修改应用程序中的任何代码。</w:t>
      </w:r>
    </w:p>
    <w:p w14:paraId="746A7FF5" w14:textId="77777777" w:rsidR="00317A00" w:rsidRPr="00071069" w:rsidRDefault="00317A00" w:rsidP="00317A00">
      <w:pPr>
        <w:spacing w:before="156" w:after="156"/>
        <w:ind w:firstLine="480"/>
      </w:pPr>
      <w:r w:rsidRPr="00071069">
        <w:rPr>
          <w:rFonts w:hint="eastAsia"/>
        </w:rPr>
        <w:t>Docker</w:t>
      </w:r>
      <w:r w:rsidRPr="00071069">
        <w:rPr>
          <w:rFonts w:hint="eastAsia"/>
        </w:rPr>
        <w:t>和</w:t>
      </w:r>
      <w:r w:rsidRPr="00071069">
        <w:rPr>
          <w:rFonts w:hint="eastAsia"/>
        </w:rPr>
        <w:t>Kubernetes</w:t>
      </w:r>
      <w:r w:rsidRPr="00071069">
        <w:rPr>
          <w:rFonts w:hint="eastAsia"/>
        </w:rPr>
        <w:t>就像包裹在应用程序上的两层，它们两个为应用程序提供了容器化以及编排的能力，在应用程序内部却不需要任何的修改就能够在</w:t>
      </w:r>
      <w:r>
        <w:rPr>
          <w:rFonts w:hint="eastAsia"/>
        </w:rPr>
        <w:t>Docker</w:t>
      </w:r>
      <w:r w:rsidRPr="00071069">
        <w:rPr>
          <w:rFonts w:hint="eastAsia"/>
        </w:rPr>
        <w:t>和</w:t>
      </w:r>
      <w:r w:rsidRPr="00071069">
        <w:rPr>
          <w:rFonts w:hint="eastAsia"/>
        </w:rPr>
        <w:t>Kubernetes</w:t>
      </w:r>
      <w:r w:rsidRPr="00071069">
        <w:rPr>
          <w:rFonts w:hint="eastAsia"/>
        </w:rPr>
        <w:t>集群中运行，这是</w:t>
      </w:r>
      <w:r>
        <w:rPr>
          <w:rFonts w:hint="eastAsia"/>
        </w:rPr>
        <w:t>Kubernetes</w:t>
      </w:r>
      <w:r w:rsidRPr="00071069">
        <w:rPr>
          <w:rFonts w:hint="eastAsia"/>
        </w:rPr>
        <w:t>在设计时选择无侵入带来最大的好处，同时无侵入的接入方式也是目前几乎所有应用程序或者服务都必须考虑的一点。</w:t>
      </w:r>
    </w:p>
    <w:p w14:paraId="34BBD171" w14:textId="77777777" w:rsidR="00317A00" w:rsidRPr="00071069" w:rsidRDefault="00317A00" w:rsidP="00317A00">
      <w:pPr>
        <w:spacing w:before="156" w:after="156"/>
        <w:ind w:firstLine="480"/>
      </w:pPr>
      <w:r w:rsidRPr="00071069">
        <w:rPr>
          <w:rFonts w:hint="eastAsia"/>
        </w:rPr>
        <w:t>（</w:t>
      </w:r>
      <w:r w:rsidRPr="00071069">
        <w:rPr>
          <w:rFonts w:hint="eastAsia"/>
        </w:rPr>
        <w:t>4</w:t>
      </w:r>
      <w:r w:rsidRPr="00071069">
        <w:rPr>
          <w:rFonts w:hint="eastAsia"/>
        </w:rPr>
        <w:t>）可移植性</w:t>
      </w:r>
    </w:p>
    <w:p w14:paraId="245EA435" w14:textId="77777777" w:rsidR="00317A00" w:rsidRPr="00071069" w:rsidRDefault="00317A00" w:rsidP="00317A00">
      <w:pPr>
        <w:spacing w:before="156" w:after="156"/>
        <w:ind w:firstLine="480"/>
      </w:pPr>
      <w:r w:rsidRPr="00071069">
        <w:rPr>
          <w:rFonts w:hint="eastAsia"/>
        </w:rPr>
        <w:t>在微服务架构中，我们往往都会让所有处理业务的服务变成无状态的服务，以前在内存中存储的数据、</w:t>
      </w:r>
      <w:r w:rsidRPr="00071069">
        <w:rPr>
          <w:rFonts w:hint="eastAsia"/>
        </w:rPr>
        <w:t>Session</w:t>
      </w:r>
      <w:r w:rsidRPr="00071069">
        <w:rPr>
          <w:rFonts w:hint="eastAsia"/>
        </w:rPr>
        <w:t>等缓存，现在都会放到缓存数据库、</w:t>
      </w:r>
      <w:r w:rsidRPr="00071069">
        <w:rPr>
          <w:rFonts w:hint="eastAsia"/>
        </w:rPr>
        <w:t>ETCD</w:t>
      </w:r>
      <w:r w:rsidRPr="00071069">
        <w:rPr>
          <w:rFonts w:hint="eastAsia"/>
        </w:rPr>
        <w:t>等数据库中存储，微服务架构要求我们对业务进行拆分并划清服务之间的边界，所以有状态的服务往往会对架构的水平迁移带来障碍。</w:t>
      </w:r>
    </w:p>
    <w:p w14:paraId="5DCE5C05" w14:textId="77777777" w:rsidR="00317A00" w:rsidRPr="00071069" w:rsidRDefault="00317A00" w:rsidP="00317A00">
      <w:pPr>
        <w:spacing w:before="156" w:after="156"/>
        <w:ind w:firstLine="480"/>
      </w:pPr>
      <w:r w:rsidRPr="00071069">
        <w:rPr>
          <w:rFonts w:hint="eastAsia"/>
        </w:rPr>
        <w:t>然而有状态的服务其实是无可避免的，我们将每一个基础服务或者业务服务都变成了一个个只负责计算的进程，但是仍然需要有其他的进程负责存储易失的缓存和持久的数据，</w:t>
      </w:r>
      <w:r w:rsidRPr="00071069">
        <w:rPr>
          <w:rFonts w:hint="eastAsia"/>
        </w:rPr>
        <w:t>Kubernetes</w:t>
      </w:r>
      <w:r w:rsidRPr="00071069">
        <w:rPr>
          <w:rFonts w:hint="eastAsia"/>
        </w:rPr>
        <w:t>对这种有状态的服务也提供了比较好的支持。</w:t>
      </w:r>
    </w:p>
    <w:p w14:paraId="50AD12B1" w14:textId="77777777" w:rsidR="00317A00" w:rsidRPr="00071069" w:rsidRDefault="00317A00" w:rsidP="00317A00">
      <w:pPr>
        <w:spacing w:before="156" w:after="156"/>
        <w:ind w:firstLine="480"/>
      </w:pPr>
      <w:r w:rsidRPr="00071069">
        <w:rPr>
          <w:rFonts w:hint="eastAsia"/>
        </w:rPr>
        <w:lastRenderedPageBreak/>
        <w:t>Kubernetes</w:t>
      </w:r>
      <w:r w:rsidRPr="00071069">
        <w:rPr>
          <w:rFonts w:hint="eastAsia"/>
        </w:rPr>
        <w:t>引入了</w:t>
      </w:r>
      <w:r w:rsidRPr="00071069">
        <w:rPr>
          <w:rFonts w:hint="eastAsia"/>
        </w:rPr>
        <w:t>PersistentVolume</w:t>
      </w:r>
      <w:r w:rsidRPr="00071069">
        <w:rPr>
          <w:rFonts w:hint="eastAsia"/>
        </w:rPr>
        <w:t>和</w:t>
      </w:r>
      <w:r w:rsidRPr="00071069">
        <w:rPr>
          <w:rFonts w:hint="eastAsia"/>
        </w:rPr>
        <w:t>PersistentVolumeClaim</w:t>
      </w:r>
      <w:r w:rsidRPr="00071069">
        <w:rPr>
          <w:rFonts w:hint="eastAsia"/>
        </w:rPr>
        <w:t>的概念用来屏蔽底层存储的差异性，目前的</w:t>
      </w:r>
      <w:r w:rsidRPr="00071069">
        <w:rPr>
          <w:rFonts w:hint="eastAsia"/>
        </w:rPr>
        <w:t>Kubernetes</w:t>
      </w:r>
      <w:r w:rsidRPr="00071069">
        <w:rPr>
          <w:rFonts w:hint="eastAsia"/>
        </w:rPr>
        <w:t>支持下列类型的</w:t>
      </w:r>
      <w:r w:rsidRPr="00071069">
        <w:rPr>
          <w:rFonts w:hint="eastAsia"/>
        </w:rPr>
        <w:t>PersistentVolume</w:t>
      </w:r>
      <w:r w:rsidRPr="00071069">
        <w:rPr>
          <w:rFonts w:hint="eastAsia"/>
        </w:rPr>
        <w:t>：</w:t>
      </w:r>
    </w:p>
    <w:p w14:paraId="1AB2F934" w14:textId="77777777" w:rsidR="00317A00" w:rsidRPr="00071069" w:rsidRDefault="00317A00" w:rsidP="00317A00">
      <w:pPr>
        <w:spacing w:before="156" w:after="156"/>
        <w:ind w:firstLine="480"/>
      </w:pPr>
      <w:r w:rsidRPr="00071069">
        <w:rPr>
          <w:rFonts w:hint="eastAsia"/>
        </w:rPr>
        <w:t>这些不同的</w:t>
      </w:r>
      <w:r>
        <w:rPr>
          <w:rFonts w:hint="eastAsia"/>
        </w:rPr>
        <w:t>PersistentVolume</w:t>
      </w:r>
      <w:r w:rsidRPr="00071069">
        <w:rPr>
          <w:rFonts w:hint="eastAsia"/>
        </w:rPr>
        <w:t>会被开发者声明的</w:t>
      </w:r>
      <w:r>
        <w:rPr>
          <w:rFonts w:hint="eastAsia"/>
        </w:rPr>
        <w:t>PersistentVolumeClaim</w:t>
      </w:r>
      <w:r w:rsidRPr="00071069">
        <w:rPr>
          <w:rFonts w:hint="eastAsia"/>
        </w:rPr>
        <w:t>分配到不同的服务中，对于上层来讲所有的服务都不需要接触</w:t>
      </w:r>
      <w:r w:rsidRPr="00071069">
        <w:rPr>
          <w:rFonts w:hint="eastAsia"/>
        </w:rPr>
        <w:t>PersistentVolume</w:t>
      </w:r>
      <w:r w:rsidRPr="00071069">
        <w:rPr>
          <w:rFonts w:hint="eastAsia"/>
        </w:rPr>
        <w:t>，只需要直接使用</w:t>
      </w:r>
      <w:r w:rsidRPr="00071069">
        <w:rPr>
          <w:rFonts w:hint="eastAsia"/>
        </w:rPr>
        <w:t>PersistentVolumeClaim</w:t>
      </w:r>
      <w:r w:rsidRPr="00071069">
        <w:rPr>
          <w:rFonts w:hint="eastAsia"/>
        </w:rPr>
        <w:t>得到的卷就可以了。</w:t>
      </w:r>
    </w:p>
    <w:p w14:paraId="5F0EFEC1" w14:textId="77777777" w:rsidR="00317A00" w:rsidRPr="00071069" w:rsidRDefault="00317A00" w:rsidP="00317A00">
      <w:pPr>
        <w:spacing w:before="156" w:after="156"/>
        <w:ind w:firstLine="480"/>
      </w:pPr>
      <w:r w:rsidRPr="00071069">
        <w:rPr>
          <w:rFonts w:hint="eastAsia"/>
        </w:rPr>
        <w:t>2</w:t>
      </w:r>
      <w:r w:rsidRPr="00071069">
        <w:rPr>
          <w:rFonts w:hint="eastAsia"/>
        </w:rPr>
        <w:t>、</w:t>
      </w:r>
      <w:r w:rsidRPr="00071069">
        <w:rPr>
          <w:rFonts w:hint="eastAsia"/>
        </w:rPr>
        <w:t>Kubernetes</w:t>
      </w:r>
      <w:r w:rsidRPr="00071069">
        <w:rPr>
          <w:rFonts w:hint="eastAsia"/>
        </w:rPr>
        <w:t>特性</w:t>
      </w:r>
    </w:p>
    <w:p w14:paraId="5D501B29" w14:textId="77777777" w:rsidR="00317A00" w:rsidRPr="00071069" w:rsidRDefault="00317A00" w:rsidP="00317A00">
      <w:pPr>
        <w:spacing w:before="156" w:after="156"/>
        <w:ind w:firstLine="480"/>
      </w:pPr>
      <w:r w:rsidRPr="00071069">
        <w:rPr>
          <w:rFonts w:hint="eastAsia"/>
        </w:rPr>
        <w:t>（</w:t>
      </w:r>
      <w:r w:rsidRPr="00071069">
        <w:rPr>
          <w:rFonts w:hint="eastAsia"/>
        </w:rPr>
        <w:t>1</w:t>
      </w:r>
      <w:r w:rsidRPr="00071069">
        <w:rPr>
          <w:rFonts w:hint="eastAsia"/>
        </w:rPr>
        <w:t>）自动包装：根据资源需求和其他约束自动放置容器，同时不会牺牲可用性，混合关键和最大努力的工作负载，以提高资源利用率并节省更多资源。</w:t>
      </w:r>
    </w:p>
    <w:p w14:paraId="652EE70F" w14:textId="77777777" w:rsidR="00317A00" w:rsidRPr="00071069" w:rsidRDefault="00317A00" w:rsidP="00317A00">
      <w:pPr>
        <w:spacing w:before="156" w:after="156"/>
        <w:ind w:firstLine="480"/>
      </w:pPr>
      <w:r w:rsidRPr="00071069">
        <w:rPr>
          <w:rFonts w:hint="eastAsia"/>
        </w:rPr>
        <w:t>（</w:t>
      </w:r>
      <w:r w:rsidRPr="00071069">
        <w:rPr>
          <w:rFonts w:hint="eastAsia"/>
        </w:rPr>
        <w:t>2</w:t>
      </w:r>
      <w:r w:rsidRPr="00071069">
        <w:rPr>
          <w:rFonts w:hint="eastAsia"/>
        </w:rPr>
        <w:t>）横向缩放：使用简单的命令或</w:t>
      </w:r>
      <w:r w:rsidRPr="00071069">
        <w:rPr>
          <w:rFonts w:hint="eastAsia"/>
        </w:rPr>
        <w:t>UI</w:t>
      </w:r>
      <w:r w:rsidRPr="00071069">
        <w:rPr>
          <w:rFonts w:hint="eastAsia"/>
        </w:rPr>
        <w:t>，或者根据</w:t>
      </w:r>
      <w:r>
        <w:rPr>
          <w:rFonts w:hint="eastAsia"/>
        </w:rPr>
        <w:t>CPU</w:t>
      </w:r>
      <w:r w:rsidRPr="00071069">
        <w:rPr>
          <w:rFonts w:hint="eastAsia"/>
        </w:rPr>
        <w:t>的使用情况自动调整应用程序副本数。</w:t>
      </w:r>
    </w:p>
    <w:p w14:paraId="53630B41" w14:textId="77777777" w:rsidR="00317A00" w:rsidRPr="00071069" w:rsidRDefault="00317A00" w:rsidP="00317A00">
      <w:pPr>
        <w:spacing w:before="156" w:after="156"/>
        <w:ind w:firstLine="480"/>
      </w:pPr>
      <w:r w:rsidRPr="00071069">
        <w:rPr>
          <w:rFonts w:hint="eastAsia"/>
        </w:rPr>
        <w:t>（</w:t>
      </w:r>
      <w:r w:rsidRPr="00071069">
        <w:rPr>
          <w:rFonts w:hint="eastAsia"/>
        </w:rPr>
        <w:t>3</w:t>
      </w:r>
      <w:r w:rsidRPr="00071069">
        <w:rPr>
          <w:rFonts w:hint="eastAsia"/>
        </w:rPr>
        <w:t>）自动部署和回滚：</w:t>
      </w:r>
      <w:r>
        <w:rPr>
          <w:rFonts w:hint="eastAsia"/>
        </w:rPr>
        <w:t>Kubernetes</w:t>
      </w:r>
      <w:r w:rsidRPr="00071069">
        <w:rPr>
          <w:rFonts w:hint="eastAsia"/>
        </w:rPr>
        <w:t>逐渐部署对应用程序或其配置的更改，同时监视应用程序运行状况，以确保它不会同时终止所有实例。如果出现问题，</w:t>
      </w:r>
      <w:r w:rsidRPr="00071069">
        <w:rPr>
          <w:rFonts w:hint="eastAsia"/>
        </w:rPr>
        <w:t>Kubernetes</w:t>
      </w:r>
      <w:r w:rsidRPr="00071069">
        <w:rPr>
          <w:rFonts w:hint="eastAsia"/>
        </w:rPr>
        <w:t>会为您恢复更改，利用日益增长的部署解决方案的生态系统。</w:t>
      </w:r>
    </w:p>
    <w:p w14:paraId="19B3B088" w14:textId="77777777" w:rsidR="00317A00" w:rsidRPr="00071069" w:rsidRDefault="00317A00" w:rsidP="00317A00">
      <w:pPr>
        <w:spacing w:before="156" w:after="156"/>
        <w:ind w:firstLine="480"/>
      </w:pPr>
      <w:r w:rsidRPr="00071069">
        <w:rPr>
          <w:rFonts w:hint="eastAsia"/>
        </w:rPr>
        <w:t>（</w:t>
      </w:r>
      <w:r w:rsidRPr="00071069">
        <w:rPr>
          <w:rFonts w:hint="eastAsia"/>
        </w:rPr>
        <w:t>4</w:t>
      </w:r>
      <w:r w:rsidRPr="00071069">
        <w:rPr>
          <w:rFonts w:hint="eastAsia"/>
        </w:rPr>
        <w:t>）存储编排：自动安装您所选择的存储系统，无论是本地存储，如公有云提供商</w:t>
      </w:r>
      <w:r w:rsidRPr="00071069">
        <w:rPr>
          <w:rFonts w:hint="eastAsia"/>
        </w:rPr>
        <w:t>GCP</w:t>
      </w:r>
      <w:r w:rsidRPr="00071069">
        <w:rPr>
          <w:rFonts w:hint="eastAsia"/>
        </w:rPr>
        <w:t>或</w:t>
      </w:r>
      <w:r w:rsidRPr="00071069">
        <w:rPr>
          <w:rFonts w:hint="eastAsia"/>
        </w:rPr>
        <w:t>A</w:t>
      </w:r>
      <w:r>
        <w:rPr>
          <w:rFonts w:hint="eastAsia"/>
        </w:rPr>
        <w:t>WS</w:t>
      </w:r>
      <w:r>
        <w:rPr>
          <w:rFonts w:hint="eastAsia"/>
        </w:rPr>
        <w:t>，</w:t>
      </w:r>
      <w:r w:rsidRPr="00071069">
        <w:rPr>
          <w:rFonts w:hint="eastAsia"/>
        </w:rPr>
        <w:t>还是网络存储系统</w:t>
      </w:r>
      <w:r w:rsidRPr="00071069">
        <w:rPr>
          <w:rFonts w:hint="eastAsia"/>
        </w:rPr>
        <w:t>NFS</w:t>
      </w:r>
      <w:r>
        <w:rPr>
          <w:rFonts w:hint="eastAsia"/>
        </w:rPr>
        <w:t>、</w:t>
      </w:r>
      <w:r>
        <w:rPr>
          <w:rFonts w:hint="eastAsia"/>
        </w:rPr>
        <w:t>iSCSI</w:t>
      </w:r>
      <w:r>
        <w:rPr>
          <w:rFonts w:hint="eastAsia"/>
        </w:rPr>
        <w:t>、</w:t>
      </w:r>
      <w:r>
        <w:rPr>
          <w:rFonts w:hint="eastAsia"/>
        </w:rPr>
        <w:t>Gluster</w:t>
      </w:r>
      <w:r>
        <w:rPr>
          <w:rFonts w:hint="eastAsia"/>
        </w:rPr>
        <w:t>、</w:t>
      </w:r>
      <w:r w:rsidRPr="00071069">
        <w:rPr>
          <w:rFonts w:hint="eastAsia"/>
        </w:rPr>
        <w:t>Ceph</w:t>
      </w:r>
      <w:r>
        <w:rPr>
          <w:rFonts w:hint="eastAsia"/>
        </w:rPr>
        <w:t>、</w:t>
      </w:r>
      <w:r>
        <w:rPr>
          <w:rFonts w:hint="eastAsia"/>
        </w:rPr>
        <w:t>Cinder,</w:t>
      </w:r>
      <w:r w:rsidRPr="00071069">
        <w:rPr>
          <w:rFonts w:hint="eastAsia"/>
        </w:rPr>
        <w:t>或</w:t>
      </w:r>
      <w:r w:rsidRPr="00071069">
        <w:rPr>
          <w:rFonts w:hint="eastAsia"/>
        </w:rPr>
        <w:t>Flocker</w:t>
      </w:r>
      <w:r w:rsidRPr="00071069">
        <w:rPr>
          <w:rFonts w:hint="eastAsia"/>
        </w:rPr>
        <w:t>。</w:t>
      </w:r>
    </w:p>
    <w:p w14:paraId="1D8804CF" w14:textId="77777777" w:rsidR="00317A00" w:rsidRPr="00071069" w:rsidRDefault="00317A00" w:rsidP="00317A00">
      <w:pPr>
        <w:spacing w:before="156" w:after="156"/>
        <w:ind w:firstLine="480"/>
      </w:pPr>
      <w:r w:rsidRPr="00071069">
        <w:rPr>
          <w:rFonts w:hint="eastAsia"/>
        </w:rPr>
        <w:t>（</w:t>
      </w:r>
      <w:r w:rsidRPr="00071069">
        <w:rPr>
          <w:rFonts w:hint="eastAsia"/>
        </w:rPr>
        <w:t>5</w:t>
      </w:r>
      <w:r w:rsidRPr="00071069">
        <w:rPr>
          <w:rFonts w:hint="eastAsia"/>
        </w:rPr>
        <w:t>）自我修复：重新启动失败的容器，在节点不可用时，替换和重新调度节点上的容器，对用户定义的健康检查不响应的容器会被中止，并且在容器准备好服务之前不会把其向客户端广播。</w:t>
      </w:r>
    </w:p>
    <w:p w14:paraId="062D43E8" w14:textId="77777777" w:rsidR="00317A00" w:rsidRPr="00071069" w:rsidRDefault="00317A00" w:rsidP="00317A00">
      <w:pPr>
        <w:spacing w:before="156" w:after="156"/>
        <w:ind w:firstLine="480"/>
      </w:pPr>
      <w:r w:rsidRPr="00071069">
        <w:rPr>
          <w:rFonts w:hint="eastAsia"/>
        </w:rPr>
        <w:t>（</w:t>
      </w:r>
      <w:r w:rsidRPr="00071069">
        <w:rPr>
          <w:rFonts w:hint="eastAsia"/>
        </w:rPr>
        <w:t>6</w:t>
      </w:r>
      <w:r w:rsidRPr="00071069">
        <w:rPr>
          <w:rFonts w:hint="eastAsia"/>
        </w:rPr>
        <w:t>）服务发现和负载均衡：不需要修改您的应用程序来使用不熟悉的服务发现</w:t>
      </w:r>
      <w:r w:rsidRPr="00071069">
        <w:rPr>
          <w:rFonts w:hint="eastAsia"/>
        </w:rPr>
        <w:lastRenderedPageBreak/>
        <w:t>机制，</w:t>
      </w:r>
      <w:r w:rsidRPr="00071069">
        <w:rPr>
          <w:rFonts w:hint="eastAsia"/>
        </w:rPr>
        <w:t>Kubernetes</w:t>
      </w:r>
      <w:r w:rsidRPr="00071069">
        <w:rPr>
          <w:rFonts w:hint="eastAsia"/>
        </w:rPr>
        <w:t>为容器提供了自己的</w:t>
      </w:r>
      <w:r w:rsidRPr="00071069">
        <w:rPr>
          <w:rFonts w:hint="eastAsia"/>
        </w:rPr>
        <w:t>IP</w:t>
      </w:r>
      <w:r w:rsidRPr="00071069">
        <w:rPr>
          <w:rFonts w:hint="eastAsia"/>
        </w:rPr>
        <w:t>地址和一组容器的单个</w:t>
      </w:r>
      <w:r w:rsidRPr="00071069">
        <w:rPr>
          <w:rFonts w:hint="eastAsia"/>
        </w:rPr>
        <w:t>DNS</w:t>
      </w:r>
      <w:r w:rsidRPr="00071069">
        <w:rPr>
          <w:rFonts w:hint="eastAsia"/>
        </w:rPr>
        <w:t>名称，并可以在它们之间进行负载均衡。</w:t>
      </w:r>
    </w:p>
    <w:p w14:paraId="1192D26E" w14:textId="0E318EAC" w:rsidR="00317A00" w:rsidRPr="00071069" w:rsidRDefault="00317A00" w:rsidP="00317A00">
      <w:pPr>
        <w:spacing w:before="156" w:after="156"/>
        <w:ind w:firstLine="480"/>
      </w:pPr>
      <w:r w:rsidRPr="00071069">
        <w:rPr>
          <w:rFonts w:hint="eastAsia"/>
        </w:rPr>
        <w:t>（</w:t>
      </w:r>
      <w:r w:rsidRPr="00071069">
        <w:rPr>
          <w:rFonts w:hint="eastAsia"/>
        </w:rPr>
        <w:t>7</w:t>
      </w:r>
      <w:r w:rsidRPr="00071069">
        <w:rPr>
          <w:rFonts w:hint="eastAsia"/>
        </w:rPr>
        <w:t>）秘钥和配置管理：部署和更新密钥和应用程序配置，不会重新编译您的镜像，不会在堆栈配置中暴露密钥</w:t>
      </w:r>
      <w:r w:rsidR="000B3A37">
        <w:rPr>
          <w:rFonts w:hint="eastAsia"/>
        </w:rPr>
        <w:t>（</w:t>
      </w:r>
      <w:r w:rsidRPr="00071069">
        <w:rPr>
          <w:rFonts w:hint="eastAsia"/>
        </w:rPr>
        <w:t>secrets</w:t>
      </w:r>
      <w:r w:rsidR="000B3A37">
        <w:rPr>
          <w:rFonts w:hint="eastAsia"/>
        </w:rPr>
        <w:t>）</w:t>
      </w:r>
      <w:r w:rsidRPr="00071069">
        <w:rPr>
          <w:rFonts w:hint="eastAsia"/>
        </w:rPr>
        <w:t>。</w:t>
      </w:r>
    </w:p>
    <w:p w14:paraId="489F93D0" w14:textId="77777777" w:rsidR="00317A00" w:rsidRDefault="00317A00" w:rsidP="00317A00">
      <w:pPr>
        <w:spacing w:before="156" w:after="156"/>
        <w:ind w:firstLine="480"/>
        <w:sectPr w:rsidR="00317A00" w:rsidSect="007C0104">
          <w:pgSz w:w="11906" w:h="16838"/>
          <w:pgMar w:top="1440" w:right="1588" w:bottom="1440" w:left="1588" w:header="851" w:footer="992" w:gutter="0"/>
          <w:cols w:space="425"/>
          <w:docGrid w:type="lines" w:linePitch="312"/>
        </w:sectPr>
      </w:pPr>
      <w:r w:rsidRPr="00071069">
        <w:rPr>
          <w:rFonts w:hint="eastAsia"/>
        </w:rPr>
        <w:t>（</w:t>
      </w:r>
      <w:r w:rsidRPr="00071069">
        <w:rPr>
          <w:rFonts w:hint="eastAsia"/>
        </w:rPr>
        <w:t>8</w:t>
      </w:r>
      <w:r w:rsidRPr="00071069">
        <w:rPr>
          <w:rFonts w:hint="eastAsia"/>
        </w:rPr>
        <w:t>）批处理：除了服务之外，</w:t>
      </w:r>
      <w:r w:rsidRPr="00071069">
        <w:rPr>
          <w:rFonts w:hint="eastAsia"/>
        </w:rPr>
        <w:t>Kubernetes</w:t>
      </w:r>
      <w:r w:rsidRPr="00071069">
        <w:rPr>
          <w:rFonts w:hint="eastAsia"/>
        </w:rPr>
        <w:t>还可以管理批处理和</w:t>
      </w:r>
      <w:r>
        <w:rPr>
          <w:rFonts w:hint="eastAsia"/>
        </w:rPr>
        <w:t>CI</w:t>
      </w:r>
      <w:r w:rsidRPr="00071069">
        <w:rPr>
          <w:rFonts w:hint="eastAsia"/>
        </w:rPr>
        <w:t>工作负载，如果需要，替换出现故障的容器。</w:t>
      </w:r>
    </w:p>
    <w:p w14:paraId="1EC5CB55" w14:textId="4BF83E82" w:rsidR="003A7215" w:rsidRDefault="00A105EB" w:rsidP="00CE0A83">
      <w:pPr>
        <w:pStyle w:val="1"/>
        <w:spacing w:before="156" w:after="156"/>
      </w:pPr>
      <w:bookmarkStart w:id="36" w:name="_Toc48736825"/>
      <w:bookmarkStart w:id="37" w:name="_Ref72937221"/>
      <w:bookmarkStart w:id="38" w:name="_Ref72937234"/>
      <w:bookmarkStart w:id="39" w:name="_Toc74128375"/>
      <w:bookmarkStart w:id="40" w:name="_Toc74128764"/>
      <w:bookmarkStart w:id="41" w:name="_Toc179877231"/>
      <w:bookmarkEnd w:id="32"/>
      <w:bookmarkEnd w:id="33"/>
      <w:r>
        <w:rPr>
          <w:rFonts w:hint="eastAsia"/>
        </w:rPr>
        <w:lastRenderedPageBreak/>
        <w:t>缘脑平台</w:t>
      </w:r>
      <w:r w:rsidR="003A7215">
        <w:rPr>
          <w:rFonts w:hint="eastAsia"/>
        </w:rPr>
        <w:t>功能特色和实现原理</w:t>
      </w:r>
      <w:bookmarkEnd w:id="36"/>
      <w:bookmarkEnd w:id="37"/>
      <w:bookmarkEnd w:id="38"/>
      <w:bookmarkEnd w:id="39"/>
      <w:bookmarkEnd w:id="40"/>
      <w:bookmarkEnd w:id="41"/>
    </w:p>
    <w:p w14:paraId="42CD9D77" w14:textId="77777777" w:rsidR="008638C0" w:rsidRDefault="008638C0" w:rsidP="008638C0">
      <w:pPr>
        <w:pStyle w:val="2"/>
        <w:spacing w:before="156" w:after="156"/>
      </w:pPr>
      <w:bookmarkStart w:id="42" w:name="_Toc179877232"/>
      <w:bookmarkStart w:id="43" w:name="_Toc83902516"/>
      <w:bookmarkStart w:id="44" w:name="_Toc83902508"/>
      <w:bookmarkStart w:id="45" w:name="_Toc19005874"/>
      <w:bookmarkStart w:id="46" w:name="_Toc48736826"/>
      <w:bookmarkStart w:id="47" w:name="_Toc74128376"/>
      <w:bookmarkStart w:id="48" w:name="_Toc74128765"/>
      <w:r>
        <w:rPr>
          <w:rFonts w:hint="eastAsia"/>
        </w:rPr>
        <w:t>边缘资源池和边缘节点接入</w:t>
      </w:r>
      <w:bookmarkEnd w:id="42"/>
    </w:p>
    <w:p w14:paraId="651EB9CA" w14:textId="77777777" w:rsidR="008638C0" w:rsidRPr="00A91678" w:rsidRDefault="008638C0" w:rsidP="008638C0">
      <w:pPr>
        <w:pStyle w:val="3"/>
        <w:spacing w:before="156" w:after="156"/>
      </w:pPr>
      <w:bookmarkStart w:id="49" w:name="_Toc179877233"/>
      <w:r>
        <w:rPr>
          <w:rFonts w:hint="eastAsia"/>
        </w:rPr>
        <w:t>功能描述</w:t>
      </w:r>
      <w:bookmarkEnd w:id="49"/>
    </w:p>
    <w:p w14:paraId="66CA793C" w14:textId="02D98334" w:rsidR="008638C0" w:rsidRPr="008D1A1E" w:rsidRDefault="00FF3D9C" w:rsidP="008638C0">
      <w:pPr>
        <w:spacing w:before="156" w:after="156"/>
        <w:ind w:firstLine="480"/>
      </w:pPr>
      <w:r>
        <w:t>边缘资源池为一个</w:t>
      </w:r>
      <w:r>
        <w:t>K8S</w:t>
      </w:r>
      <w:r>
        <w:t>容器集群</w:t>
      </w:r>
      <w:r>
        <w:rPr>
          <w:rFonts w:hint="eastAsia"/>
        </w:rPr>
        <w:t>，</w:t>
      </w:r>
      <w:r>
        <w:t>边缘节点为</w:t>
      </w:r>
      <w:r>
        <w:t>K8S</w:t>
      </w:r>
      <w:r>
        <w:t>集群里的工作节点</w:t>
      </w:r>
      <w:r>
        <w:rPr>
          <w:rFonts w:hint="eastAsia"/>
        </w:rPr>
        <w:t>，</w:t>
      </w:r>
      <w:r>
        <w:t>承载具体的容器应用的部署</w:t>
      </w:r>
      <w:r>
        <w:rPr>
          <w:rFonts w:hint="eastAsia"/>
        </w:rPr>
        <w:t>。</w:t>
      </w:r>
    </w:p>
    <w:p w14:paraId="52E305E4" w14:textId="77777777" w:rsidR="00FF3D9C" w:rsidRPr="008D1A1E" w:rsidRDefault="00FF3D9C" w:rsidP="00FF3D9C">
      <w:pPr>
        <w:autoSpaceDE w:val="0"/>
        <w:autoSpaceDN w:val="0"/>
        <w:adjustRightInd w:val="0"/>
        <w:spacing w:before="156" w:after="156"/>
        <w:ind w:firstLine="480"/>
        <w:jc w:val="left"/>
        <w:rPr>
          <w:rFonts w:ascii="Times New Roman" w:hAnsi="Times New Roman" w:cs="Times New Roman"/>
          <w:kern w:val="0"/>
        </w:rPr>
      </w:pPr>
      <w:r w:rsidRPr="008D1A1E">
        <w:rPr>
          <w:rFonts w:ascii="Times New Roman" w:hAnsi="Times New Roman" w:cs="Times New Roman"/>
          <w:kern w:val="0"/>
        </w:rPr>
        <w:t>集群服务功能包括：</w:t>
      </w:r>
    </w:p>
    <w:p w14:paraId="6A65D36B" w14:textId="77777777" w:rsidR="00FF3D9C" w:rsidRPr="008D1A1E" w:rsidRDefault="00FF3D9C" w:rsidP="00FF3D9C">
      <w:pPr>
        <w:pStyle w:val="unorderedList"/>
        <w:spacing w:before="156" w:after="156"/>
        <w:ind w:left="960" w:hanging="480"/>
      </w:pPr>
      <w:r w:rsidRPr="008D1A1E">
        <w:t>集群接入管理：支持通过证书配置、用户名密码两种形式接入、修改、移除不同</w:t>
      </w:r>
      <w:r w:rsidRPr="008D1A1E">
        <w:t>CPU</w:t>
      </w:r>
      <w:r w:rsidRPr="008D1A1E">
        <w:t>架构的集群。</w:t>
      </w:r>
    </w:p>
    <w:p w14:paraId="5F6C96AC" w14:textId="77777777" w:rsidR="00FF3D9C" w:rsidRPr="008D1A1E" w:rsidRDefault="00FF3D9C" w:rsidP="00FF3D9C">
      <w:pPr>
        <w:pStyle w:val="unorderedList"/>
        <w:spacing w:before="156" w:after="156"/>
        <w:ind w:left="960" w:hanging="480"/>
      </w:pPr>
      <w:r w:rsidRPr="008D1A1E">
        <w:t>集群概览信息采集及展示：包括基本信息、节点状态统计、集群管理组件状态统计、</w:t>
      </w:r>
      <w:r w:rsidRPr="008D1A1E">
        <w:t>CPU/</w:t>
      </w:r>
      <w:r w:rsidRPr="008D1A1E">
        <w:t>内存</w:t>
      </w:r>
      <w:r w:rsidRPr="008D1A1E">
        <w:t>/</w:t>
      </w:r>
      <w:r w:rsidRPr="008D1A1E">
        <w:t>存储等各类资源使用情况。</w:t>
      </w:r>
    </w:p>
    <w:p w14:paraId="63DD266A" w14:textId="77777777" w:rsidR="00FF3D9C" w:rsidRPr="008D1A1E" w:rsidRDefault="00FF3D9C" w:rsidP="00FF3D9C">
      <w:pPr>
        <w:pStyle w:val="unorderedList"/>
        <w:spacing w:before="156" w:after="156"/>
        <w:ind w:left="960" w:hanging="480"/>
      </w:pPr>
      <w:r w:rsidRPr="008D1A1E">
        <w:t>集群节点管理：基本信息查看、运行状态、容器组列表、资源用量及历史曲线、是否可调度管理、标签管理、维护模式管理等功能。</w:t>
      </w:r>
    </w:p>
    <w:p w14:paraId="361799DC" w14:textId="77777777" w:rsidR="00FF3D9C" w:rsidRPr="008D1A1E" w:rsidRDefault="00FF3D9C" w:rsidP="00FF3D9C">
      <w:pPr>
        <w:pStyle w:val="unorderedList"/>
        <w:spacing w:before="156" w:after="156"/>
        <w:ind w:left="960" w:hanging="480"/>
      </w:pPr>
      <w:r w:rsidRPr="008D1A1E">
        <w:t>虚拟数据中心绑定信息：支持与当前集群绑定的虚拟数据中心资源配额、使用量展示。</w:t>
      </w:r>
    </w:p>
    <w:p w14:paraId="2920101E" w14:textId="42BE20D2" w:rsidR="005D64DC" w:rsidRPr="008D1A1E" w:rsidRDefault="005D64DC" w:rsidP="005D64DC">
      <w:pPr>
        <w:pStyle w:val="unorderedList"/>
        <w:spacing w:before="156" w:after="156"/>
        <w:ind w:left="960" w:hanging="480"/>
      </w:pPr>
      <w:r>
        <w:t>边缘节点接入</w:t>
      </w:r>
      <w:r>
        <w:rPr>
          <w:rFonts w:hint="eastAsia"/>
        </w:rPr>
        <w:t>：支持将不同架构的边缘节点一键接入</w:t>
      </w:r>
      <w:r w:rsidRPr="008D1A1E">
        <w:t>。</w:t>
      </w:r>
    </w:p>
    <w:p w14:paraId="19E46930" w14:textId="0BF3275F" w:rsidR="008638C0" w:rsidRPr="00A91678" w:rsidRDefault="008638C0" w:rsidP="00FF3D9C">
      <w:pPr>
        <w:pStyle w:val="unorderedList"/>
        <w:numPr>
          <w:ilvl w:val="0"/>
          <w:numId w:val="0"/>
        </w:numPr>
        <w:spacing w:before="156" w:after="156"/>
        <w:ind w:left="960"/>
      </w:pPr>
    </w:p>
    <w:p w14:paraId="6AA40B69" w14:textId="77777777" w:rsidR="008638C0" w:rsidRDefault="008638C0" w:rsidP="008638C0">
      <w:pPr>
        <w:pStyle w:val="3"/>
        <w:spacing w:before="156" w:after="156"/>
      </w:pPr>
      <w:bookmarkStart w:id="50" w:name="_Toc179877234"/>
      <w:r>
        <w:rPr>
          <w:rFonts w:hint="eastAsia"/>
        </w:rPr>
        <w:lastRenderedPageBreak/>
        <w:t>技术原理</w:t>
      </w:r>
      <w:bookmarkEnd w:id="50"/>
    </w:p>
    <w:p w14:paraId="3256A518" w14:textId="60940104" w:rsidR="008638C0" w:rsidRPr="008D1A1E" w:rsidRDefault="009727D3" w:rsidP="008638C0">
      <w:pPr>
        <w:pStyle w:val="a5"/>
        <w:spacing w:before="156" w:after="156"/>
      </w:pPr>
      <w:r>
        <w:rPr>
          <w:noProof/>
        </w:rPr>
        <w:drawing>
          <wp:inline distT="0" distB="0" distL="0" distR="0" wp14:anchorId="28F7F1DD" wp14:editId="17CC6E3E">
            <wp:extent cx="5543550" cy="24301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2430145"/>
                    </a:xfrm>
                    <a:prstGeom prst="rect">
                      <a:avLst/>
                    </a:prstGeom>
                  </pic:spPr>
                </pic:pic>
              </a:graphicData>
            </a:graphic>
          </wp:inline>
        </w:drawing>
      </w:r>
    </w:p>
    <w:p w14:paraId="209663E0" w14:textId="7D341AEF" w:rsidR="009727D3" w:rsidRDefault="009727D3" w:rsidP="009727D3">
      <w:pPr>
        <w:numPr>
          <w:ilvl w:val="0"/>
          <w:numId w:val="67"/>
        </w:numPr>
        <w:spacing w:before="156" w:after="156"/>
        <w:ind w:left="900" w:firstLineChars="0" w:hanging="420"/>
        <w:rPr>
          <w:lang w:eastAsia="zh-Hans"/>
        </w:rPr>
      </w:pPr>
      <w:r>
        <w:rPr>
          <w:rFonts w:hint="eastAsia"/>
          <w:lang w:eastAsia="zh-Hans"/>
        </w:rPr>
        <w:t>首先需要将容器集群添加到边缘资源池</w:t>
      </w:r>
      <w:r>
        <w:rPr>
          <w:rFonts w:hint="eastAsia"/>
        </w:rPr>
        <w:t>，</w:t>
      </w:r>
      <w:r>
        <w:rPr>
          <w:rFonts w:hint="eastAsia"/>
          <w:lang w:eastAsia="zh-Hans"/>
        </w:rPr>
        <w:t>添加完成后资源池为可用状态</w:t>
      </w:r>
      <w:r>
        <w:rPr>
          <w:rFonts w:hint="eastAsia"/>
        </w:rPr>
        <w:t>。</w:t>
      </w:r>
    </w:p>
    <w:p w14:paraId="1F49289E" w14:textId="377B80C0" w:rsidR="009727D3" w:rsidRDefault="009727D3" w:rsidP="009727D3">
      <w:pPr>
        <w:numPr>
          <w:ilvl w:val="0"/>
          <w:numId w:val="67"/>
        </w:numPr>
        <w:spacing w:before="156" w:after="156"/>
        <w:ind w:left="900" w:firstLineChars="0" w:hanging="420"/>
        <w:rPr>
          <w:lang w:eastAsia="zh-Hans"/>
        </w:rPr>
      </w:pPr>
      <w:r>
        <w:rPr>
          <w:rFonts w:hint="eastAsia"/>
          <w:lang w:eastAsia="zh-Hans"/>
        </w:rPr>
        <w:t>在边缘资源池的节点详情页面点击新增边缘节点按钮，弹出框可输入边缘节点名称，点击生成部署命令按钮，此时</w:t>
      </w:r>
      <w:r>
        <w:rPr>
          <w:rFonts w:hint="eastAsia"/>
        </w:rPr>
        <w:t>，</w:t>
      </w:r>
      <w:r>
        <w:rPr>
          <w:rFonts w:hint="eastAsia"/>
          <w:lang w:eastAsia="zh-Hans"/>
        </w:rPr>
        <w:t>调用指定的</w:t>
      </w:r>
      <w:r>
        <w:rPr>
          <w:rFonts w:hint="eastAsia"/>
          <w:lang w:eastAsia="zh-Hans"/>
        </w:rPr>
        <w:t>http</w:t>
      </w:r>
      <w:r>
        <w:rPr>
          <w:rFonts w:hint="eastAsia"/>
          <w:lang w:eastAsia="zh-Hans"/>
        </w:rPr>
        <w:t>接口返回包含集群</w:t>
      </w:r>
      <w:r>
        <w:rPr>
          <w:rFonts w:hint="eastAsia"/>
          <w:lang w:eastAsia="zh-Hans"/>
        </w:rPr>
        <w:t>token</w:t>
      </w:r>
      <w:r>
        <w:rPr>
          <w:rFonts w:hint="eastAsia"/>
          <w:lang w:eastAsia="zh-Hans"/>
        </w:rPr>
        <w:t>、边缘节点安装包地址等信息的</w:t>
      </w:r>
      <w:r>
        <w:rPr>
          <w:rFonts w:hint="eastAsia"/>
          <w:lang w:eastAsia="zh-Hans"/>
        </w:rPr>
        <w:t>Linux</w:t>
      </w:r>
      <w:r>
        <w:rPr>
          <w:rFonts w:hint="eastAsia"/>
          <w:lang w:eastAsia="zh-Hans"/>
        </w:rPr>
        <w:t>命令</w:t>
      </w:r>
      <w:r>
        <w:rPr>
          <w:rFonts w:hint="eastAsia"/>
        </w:rPr>
        <w:t>。</w:t>
      </w:r>
    </w:p>
    <w:p w14:paraId="2CBA8B4F" w14:textId="7FCFF7EB" w:rsidR="009727D3" w:rsidRDefault="009727D3" w:rsidP="0055469C">
      <w:pPr>
        <w:numPr>
          <w:ilvl w:val="0"/>
          <w:numId w:val="67"/>
        </w:numPr>
        <w:spacing w:before="156" w:after="156"/>
        <w:ind w:left="900" w:firstLineChars="0" w:hanging="420"/>
        <w:rPr>
          <w:lang w:eastAsia="zh-Hans"/>
        </w:rPr>
      </w:pPr>
      <w:r>
        <w:rPr>
          <w:rFonts w:hint="eastAsia"/>
          <w:lang w:eastAsia="zh-Hans"/>
        </w:rPr>
        <w:t>登录边缘节点</w:t>
      </w:r>
      <w:r>
        <w:rPr>
          <w:rFonts w:hint="eastAsia"/>
          <w:lang w:eastAsia="zh-Hans"/>
        </w:rPr>
        <w:t>Linux</w:t>
      </w:r>
      <w:r>
        <w:rPr>
          <w:rFonts w:hint="eastAsia"/>
          <w:lang w:eastAsia="zh-Hans"/>
        </w:rPr>
        <w:t>服务器，复制上面</w:t>
      </w:r>
      <w:r>
        <w:rPr>
          <w:rFonts w:hint="eastAsia"/>
          <w:lang w:eastAsia="zh-Hans"/>
        </w:rPr>
        <w:t>Linux</w:t>
      </w:r>
      <w:r>
        <w:rPr>
          <w:rFonts w:hint="eastAsia"/>
          <w:lang w:eastAsia="zh-Hans"/>
        </w:rPr>
        <w:t>命令执行后</w:t>
      </w:r>
      <w:r>
        <w:rPr>
          <w:rFonts w:hint="eastAsia"/>
        </w:rPr>
        <w:t>，</w:t>
      </w:r>
      <w:r>
        <w:rPr>
          <w:rFonts w:hint="eastAsia"/>
          <w:lang w:eastAsia="zh-Hans"/>
        </w:rPr>
        <w:t>即可接入边缘节点</w:t>
      </w:r>
      <w:r w:rsidR="008638C0" w:rsidRPr="008D1A1E">
        <w:rPr>
          <w:lang w:eastAsia="zh-Hans"/>
        </w:rPr>
        <w:t>。</w:t>
      </w:r>
      <w:r>
        <w:rPr>
          <w:lang w:eastAsia="zh-Hans"/>
        </w:rPr>
        <w:t>其中</w:t>
      </w:r>
      <w:r>
        <w:rPr>
          <w:rFonts w:hint="eastAsia"/>
        </w:rPr>
        <w:t>，</w:t>
      </w:r>
      <w:r>
        <w:rPr>
          <w:rFonts w:hint="eastAsia"/>
          <w:lang w:eastAsia="zh-Hans"/>
        </w:rPr>
        <w:t>通过</w:t>
      </w:r>
      <w:r>
        <w:rPr>
          <w:rFonts w:hint="eastAsia"/>
          <w:lang w:eastAsia="zh-Hans"/>
        </w:rPr>
        <w:t>Ed</w:t>
      </w:r>
      <w:r>
        <w:rPr>
          <w:lang w:eastAsia="zh-Hans"/>
        </w:rPr>
        <w:t>geHub</w:t>
      </w:r>
      <w:r>
        <w:rPr>
          <w:rFonts w:hint="eastAsia"/>
          <w:lang w:eastAsia="zh-Hans"/>
        </w:rPr>
        <w:t>与云端进行通信</w:t>
      </w:r>
      <w:r>
        <w:rPr>
          <w:rFonts w:hint="eastAsia"/>
        </w:rPr>
        <w:t>，</w:t>
      </w:r>
      <w:r>
        <w:rPr>
          <w:rFonts w:hint="eastAsia"/>
          <w:lang w:eastAsia="zh-Hans"/>
        </w:rPr>
        <w:t>EdgeHub</w:t>
      </w:r>
      <w:r>
        <w:rPr>
          <w:rFonts w:hint="eastAsia"/>
          <w:lang w:eastAsia="zh-Hans"/>
        </w:rPr>
        <w:t>中有两类</w:t>
      </w:r>
      <w:r>
        <w:rPr>
          <w:rFonts w:hint="eastAsia"/>
          <w:lang w:eastAsia="zh-Hans"/>
        </w:rPr>
        <w:t>client</w:t>
      </w:r>
      <w:r>
        <w:rPr>
          <w:rFonts w:hint="eastAsia"/>
          <w:lang w:eastAsia="zh-Hans"/>
        </w:rPr>
        <w:t>，分别是</w:t>
      </w:r>
      <w:r>
        <w:rPr>
          <w:rFonts w:hint="eastAsia"/>
          <w:lang w:eastAsia="zh-Hans"/>
        </w:rPr>
        <w:t>httpclient</w:t>
      </w:r>
      <w:r>
        <w:rPr>
          <w:rFonts w:hint="eastAsia"/>
          <w:lang w:eastAsia="zh-Hans"/>
        </w:rPr>
        <w:t>以及</w:t>
      </w:r>
      <w:r>
        <w:rPr>
          <w:rFonts w:hint="eastAsia"/>
          <w:lang w:eastAsia="zh-Hans"/>
        </w:rPr>
        <w:t>websocket/quic client</w:t>
      </w:r>
      <w:r>
        <w:rPr>
          <w:rFonts w:hint="eastAsia"/>
          <w:lang w:eastAsia="zh-Hans"/>
        </w:rPr>
        <w:t>，前者用于与</w:t>
      </w:r>
      <w:r>
        <w:rPr>
          <w:rFonts w:hint="eastAsia"/>
          <w:lang w:eastAsia="zh-Hans"/>
        </w:rPr>
        <w:t>EdgeCore</w:t>
      </w:r>
      <w:r>
        <w:rPr>
          <w:rFonts w:hint="eastAsia"/>
          <w:lang w:eastAsia="zh-Hans"/>
        </w:rPr>
        <w:t>与</w:t>
      </w:r>
      <w:r>
        <w:rPr>
          <w:rFonts w:hint="eastAsia"/>
          <w:lang w:eastAsia="zh-Hans"/>
        </w:rPr>
        <w:t>CloudCore</w:t>
      </w:r>
      <w:r>
        <w:rPr>
          <w:rFonts w:hint="eastAsia"/>
          <w:lang w:eastAsia="zh-Hans"/>
        </w:rPr>
        <w:t>通信所需证书的申请，后者负责与</w:t>
      </w:r>
      <w:r>
        <w:rPr>
          <w:rFonts w:hint="eastAsia"/>
          <w:lang w:eastAsia="zh-Hans"/>
        </w:rPr>
        <w:t>CloudCore</w:t>
      </w:r>
      <w:r>
        <w:rPr>
          <w:rFonts w:hint="eastAsia"/>
          <w:lang w:eastAsia="zh-Hans"/>
        </w:rPr>
        <w:t>的日常通信（资源下发、状态上传等）</w:t>
      </w:r>
    </w:p>
    <w:p w14:paraId="71EA6647" w14:textId="0B7F0F06" w:rsidR="009727D3" w:rsidRPr="00A91678" w:rsidRDefault="009727D3" w:rsidP="009727D3">
      <w:pPr>
        <w:spacing w:before="156" w:after="156"/>
        <w:ind w:firstLine="480"/>
      </w:pPr>
      <w:r>
        <w:rPr>
          <w:lang w:eastAsia="zh-Hans"/>
        </w:rPr>
        <w:t>Edged</w:t>
      </w:r>
      <w:r>
        <w:rPr>
          <w:rFonts w:hint="eastAsia"/>
          <w:lang w:eastAsia="zh-Hans"/>
        </w:rPr>
        <w:t>管理的</w:t>
      </w:r>
      <w:r>
        <w:rPr>
          <w:rFonts w:hint="eastAsia"/>
          <w:lang w:eastAsia="zh-Hans"/>
        </w:rPr>
        <w:t>node</w:t>
      </w:r>
      <w:r>
        <w:rPr>
          <w:rFonts w:hint="eastAsia"/>
          <w:lang w:eastAsia="zh-Hans"/>
        </w:rPr>
        <w:t>、</w:t>
      </w:r>
      <w:r>
        <w:rPr>
          <w:rFonts w:hint="eastAsia"/>
          <w:lang w:eastAsia="zh-Hans"/>
        </w:rPr>
        <w:t>pod</w:t>
      </w:r>
      <w:r>
        <w:rPr>
          <w:rFonts w:hint="eastAsia"/>
          <w:lang w:eastAsia="zh-Hans"/>
        </w:rPr>
        <w:t>的状态信息，先报到</w:t>
      </w:r>
      <w:r>
        <w:rPr>
          <w:rFonts w:hint="eastAsia"/>
          <w:lang w:eastAsia="zh-Hans"/>
        </w:rPr>
        <w:t>MetaManager</w:t>
      </w:r>
      <w:r>
        <w:rPr>
          <w:rFonts w:hint="eastAsia"/>
          <w:lang w:eastAsia="zh-Hans"/>
        </w:rPr>
        <w:t>，再传到</w:t>
      </w:r>
      <w:r>
        <w:rPr>
          <w:rFonts w:hint="eastAsia"/>
          <w:lang w:eastAsia="zh-Hans"/>
        </w:rPr>
        <w:t>EdgeHub</w:t>
      </w:r>
      <w:r>
        <w:rPr>
          <w:rFonts w:hint="eastAsia"/>
          <w:lang w:eastAsia="zh-Hans"/>
        </w:rPr>
        <w:t>，最终把数据同步到云上。这样就实现了</w:t>
      </w:r>
      <w:r>
        <w:rPr>
          <w:rFonts w:hint="eastAsia"/>
          <w:lang w:eastAsia="zh-Hans"/>
        </w:rPr>
        <w:t>node</w:t>
      </w:r>
      <w:r>
        <w:rPr>
          <w:rFonts w:hint="eastAsia"/>
          <w:lang w:eastAsia="zh-Hans"/>
        </w:rPr>
        <w:t>、</w:t>
      </w:r>
      <w:r>
        <w:rPr>
          <w:rFonts w:hint="eastAsia"/>
          <w:lang w:eastAsia="zh-Hans"/>
        </w:rPr>
        <w:t>pod</w:t>
      </w:r>
      <w:r>
        <w:rPr>
          <w:rFonts w:hint="eastAsia"/>
          <w:lang w:eastAsia="zh-Hans"/>
        </w:rPr>
        <w:t>状态的上报。当断网重启后，</w:t>
      </w:r>
    </w:p>
    <w:p w14:paraId="78F48139" w14:textId="77777777" w:rsidR="008638C0" w:rsidRDefault="008638C0" w:rsidP="008638C0">
      <w:pPr>
        <w:pStyle w:val="3"/>
        <w:spacing w:before="156" w:after="156"/>
      </w:pPr>
      <w:bookmarkStart w:id="51" w:name="_Toc179877235"/>
      <w:r>
        <w:rPr>
          <w:rFonts w:hint="eastAsia"/>
        </w:rPr>
        <w:lastRenderedPageBreak/>
        <w:t>约束</w:t>
      </w:r>
      <w:bookmarkEnd w:id="51"/>
    </w:p>
    <w:p w14:paraId="570E601E" w14:textId="77777777" w:rsidR="008638C0" w:rsidRPr="00A91678" w:rsidRDefault="008638C0" w:rsidP="008638C0">
      <w:pPr>
        <w:spacing w:before="156" w:after="156"/>
        <w:ind w:firstLine="480"/>
      </w:pPr>
      <w:r>
        <w:rPr>
          <w:rFonts w:hint="eastAsia"/>
        </w:rPr>
        <w:t>无。</w:t>
      </w:r>
    </w:p>
    <w:p w14:paraId="4C41A49C" w14:textId="77777777" w:rsidR="00D70E50" w:rsidRDefault="00D70E50" w:rsidP="00584FA9">
      <w:pPr>
        <w:pStyle w:val="2"/>
        <w:spacing w:before="156" w:after="156"/>
      </w:pPr>
      <w:bookmarkStart w:id="52" w:name="_Toc179877236"/>
      <w:r>
        <w:rPr>
          <w:rFonts w:hint="eastAsia"/>
        </w:rPr>
        <w:t>边缘自治</w:t>
      </w:r>
      <w:bookmarkEnd w:id="52"/>
    </w:p>
    <w:p w14:paraId="0D54E525" w14:textId="77777777" w:rsidR="00D70E50" w:rsidRPr="00A91678" w:rsidRDefault="00D70E50" w:rsidP="00D70E50">
      <w:pPr>
        <w:pStyle w:val="3"/>
        <w:spacing w:before="156" w:after="156"/>
      </w:pPr>
      <w:bookmarkStart w:id="53" w:name="_Toc179877237"/>
      <w:r>
        <w:rPr>
          <w:rFonts w:hint="eastAsia"/>
        </w:rPr>
        <w:t>功能描述</w:t>
      </w:r>
      <w:bookmarkEnd w:id="53"/>
    </w:p>
    <w:p w14:paraId="3E6087BF" w14:textId="77777777" w:rsidR="007974A1" w:rsidRDefault="007974A1" w:rsidP="007974A1">
      <w:pPr>
        <w:spacing w:before="156" w:after="156"/>
        <w:ind w:firstLine="480"/>
        <w:rPr>
          <w:lang w:eastAsia="zh-Hans"/>
        </w:rPr>
      </w:pPr>
      <w:r>
        <w:rPr>
          <w:rFonts w:hint="eastAsia"/>
        </w:rPr>
        <w:t>对于标准的</w:t>
      </w:r>
      <w:r>
        <w:rPr>
          <w:rFonts w:hint="eastAsia"/>
        </w:rPr>
        <w:t>Kubernetes</w:t>
      </w:r>
      <w:r>
        <w:rPr>
          <w:rFonts w:hint="eastAsia"/>
        </w:rPr>
        <w:t>，如果节点断网失联后，</w:t>
      </w:r>
      <w:r>
        <w:rPr>
          <w:rFonts w:hint="eastAsia"/>
          <w:lang w:eastAsia="zh-Hans"/>
        </w:rPr>
        <w:t>节点上的</w:t>
      </w:r>
      <w:r>
        <w:rPr>
          <w:rFonts w:hint="eastAsia"/>
          <w:lang w:eastAsia="zh-Hans"/>
        </w:rPr>
        <w:t>Pod</w:t>
      </w:r>
      <w:r>
        <w:rPr>
          <w:rFonts w:hint="eastAsia"/>
          <w:lang w:eastAsia="zh-Hans"/>
        </w:rPr>
        <w:t>将不能正常提供服务；网络长时间断连，云端控制器将对业务容器进行驱逐；节点重启后，内存数据丢失，容器也不会被拉起。</w:t>
      </w:r>
    </w:p>
    <w:p w14:paraId="184486B3" w14:textId="77777777" w:rsidR="007974A1" w:rsidRDefault="007974A1" w:rsidP="007974A1">
      <w:pPr>
        <w:spacing w:before="156" w:after="156"/>
        <w:ind w:firstLine="480"/>
        <w:rPr>
          <w:lang w:eastAsia="zh-Hans"/>
        </w:rPr>
      </w:pPr>
      <w:r>
        <w:rPr>
          <w:rFonts w:hint="eastAsia"/>
          <w:lang w:eastAsia="zh-Hans"/>
        </w:rPr>
        <w:t>而云端边缘自治就是为解决上述问题的。当边缘节点断网失联后能正确提供服务；边缘节点发生异常重启后，需要借助本地缓存数据实现</w:t>
      </w:r>
      <w:r>
        <w:rPr>
          <w:rFonts w:hint="eastAsia"/>
          <w:lang w:eastAsia="zh-Hans"/>
        </w:rPr>
        <w:t>Pod</w:t>
      </w:r>
      <w:r>
        <w:rPr>
          <w:rFonts w:hint="eastAsia"/>
          <w:lang w:eastAsia="zh-Hans"/>
        </w:rPr>
        <w:t>能被重新拉起并正常运行，所有的微服务可以被正常访问；长时间断连后网络恢复时，边缘和云端数据能快速同步，最终保持一致性。</w:t>
      </w:r>
    </w:p>
    <w:p w14:paraId="419FA319" w14:textId="77777777" w:rsidR="00D70E50" w:rsidRDefault="00D70E50" w:rsidP="00D70E50">
      <w:pPr>
        <w:pStyle w:val="3"/>
        <w:spacing w:before="156" w:after="156"/>
      </w:pPr>
      <w:bookmarkStart w:id="54" w:name="_Toc179877238"/>
      <w:r>
        <w:rPr>
          <w:rFonts w:hint="eastAsia"/>
        </w:rPr>
        <w:lastRenderedPageBreak/>
        <w:t>技术原理</w:t>
      </w:r>
      <w:bookmarkEnd w:id="54"/>
    </w:p>
    <w:p w14:paraId="2440E042" w14:textId="0D190017" w:rsidR="00D70E50" w:rsidRPr="008D1A1E" w:rsidRDefault="007974A1" w:rsidP="00D70E50">
      <w:pPr>
        <w:pStyle w:val="a5"/>
        <w:spacing w:before="156" w:after="156"/>
      </w:pPr>
      <w:r>
        <w:rPr>
          <w:noProof/>
        </w:rPr>
        <w:drawing>
          <wp:inline distT="0" distB="0" distL="114300" distR="114300" wp14:anchorId="13253D37" wp14:editId="16AA1135">
            <wp:extent cx="4507230" cy="3728085"/>
            <wp:effectExtent l="12700" t="12700" r="26670" b="18415"/>
            <wp:docPr id="144" name="图片 3" descr="/Users/sino/Downloads/KubeEdge.pngKube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sino/Downloads/KubeEdge.pngKubeEdge"/>
                    <pic:cNvPicPr>
                      <a:picLocks noChangeAspect="1"/>
                    </pic:cNvPicPr>
                  </pic:nvPicPr>
                  <pic:blipFill>
                    <a:blip r:embed="rId16"/>
                    <a:srcRect/>
                    <a:stretch>
                      <a:fillRect/>
                    </a:stretch>
                  </pic:blipFill>
                  <pic:spPr>
                    <a:xfrm>
                      <a:off x="0" y="0"/>
                      <a:ext cx="4507230" cy="3728085"/>
                    </a:xfrm>
                    <a:prstGeom prst="rect">
                      <a:avLst/>
                    </a:prstGeom>
                    <a:ln>
                      <a:solidFill>
                        <a:schemeClr val="tx1"/>
                      </a:solidFill>
                    </a:ln>
                  </pic:spPr>
                </pic:pic>
              </a:graphicData>
            </a:graphic>
          </wp:inline>
        </w:drawing>
      </w:r>
    </w:p>
    <w:p w14:paraId="6C0B20D7" w14:textId="77777777" w:rsidR="007974A1" w:rsidRDefault="007974A1" w:rsidP="007974A1">
      <w:pPr>
        <w:numPr>
          <w:ilvl w:val="0"/>
          <w:numId w:val="67"/>
        </w:numPr>
        <w:spacing w:before="156" w:after="156"/>
        <w:ind w:left="900" w:firstLineChars="0" w:hanging="420"/>
        <w:rPr>
          <w:lang w:eastAsia="zh-Hans"/>
        </w:rPr>
      </w:pPr>
      <w:r>
        <w:rPr>
          <w:rFonts w:hint="eastAsia"/>
          <w:lang w:eastAsia="zh-Hans"/>
        </w:rPr>
        <w:t>通过</w:t>
      </w:r>
      <w:r>
        <w:rPr>
          <w:rFonts w:hint="eastAsia"/>
          <w:lang w:eastAsia="zh-Hans"/>
        </w:rPr>
        <w:t>Ed</w:t>
      </w:r>
      <w:r>
        <w:rPr>
          <w:lang w:eastAsia="zh-Hans"/>
        </w:rPr>
        <w:t>geHub</w:t>
      </w:r>
      <w:r>
        <w:rPr>
          <w:rFonts w:hint="eastAsia"/>
          <w:lang w:eastAsia="zh-Hans"/>
        </w:rPr>
        <w:t>与云端进行通信</w:t>
      </w:r>
      <w:r>
        <w:rPr>
          <w:rFonts w:hint="eastAsia"/>
        </w:rPr>
        <w:t>，</w:t>
      </w:r>
      <w:r>
        <w:rPr>
          <w:rFonts w:hint="eastAsia"/>
          <w:lang w:eastAsia="zh-Hans"/>
        </w:rPr>
        <w:t>EdgeHub</w:t>
      </w:r>
      <w:r>
        <w:rPr>
          <w:rFonts w:hint="eastAsia"/>
          <w:lang w:eastAsia="zh-Hans"/>
        </w:rPr>
        <w:t>中有两类</w:t>
      </w:r>
      <w:r>
        <w:rPr>
          <w:rFonts w:hint="eastAsia"/>
          <w:lang w:eastAsia="zh-Hans"/>
        </w:rPr>
        <w:t>client</w:t>
      </w:r>
      <w:r>
        <w:rPr>
          <w:rFonts w:hint="eastAsia"/>
          <w:lang w:eastAsia="zh-Hans"/>
        </w:rPr>
        <w:t>，分别是</w:t>
      </w:r>
      <w:r>
        <w:rPr>
          <w:rFonts w:hint="eastAsia"/>
          <w:lang w:eastAsia="zh-Hans"/>
        </w:rPr>
        <w:t>httpclient</w:t>
      </w:r>
      <w:r>
        <w:rPr>
          <w:rFonts w:hint="eastAsia"/>
          <w:lang w:eastAsia="zh-Hans"/>
        </w:rPr>
        <w:t>以及</w:t>
      </w:r>
      <w:r>
        <w:rPr>
          <w:rFonts w:hint="eastAsia"/>
          <w:lang w:eastAsia="zh-Hans"/>
        </w:rPr>
        <w:t>websocket/quic client</w:t>
      </w:r>
      <w:r>
        <w:rPr>
          <w:rFonts w:hint="eastAsia"/>
          <w:lang w:eastAsia="zh-Hans"/>
        </w:rPr>
        <w:t>，前者用于与</w:t>
      </w:r>
      <w:r>
        <w:rPr>
          <w:rFonts w:hint="eastAsia"/>
          <w:lang w:eastAsia="zh-Hans"/>
        </w:rPr>
        <w:t>EdgeCore</w:t>
      </w:r>
      <w:r>
        <w:rPr>
          <w:rFonts w:hint="eastAsia"/>
          <w:lang w:eastAsia="zh-Hans"/>
        </w:rPr>
        <w:t>与</w:t>
      </w:r>
      <w:r>
        <w:rPr>
          <w:rFonts w:hint="eastAsia"/>
          <w:lang w:eastAsia="zh-Hans"/>
        </w:rPr>
        <w:t>CloudCore</w:t>
      </w:r>
      <w:r>
        <w:rPr>
          <w:rFonts w:hint="eastAsia"/>
          <w:lang w:eastAsia="zh-Hans"/>
        </w:rPr>
        <w:t>通信所需证书的申请，后者负责与</w:t>
      </w:r>
      <w:r>
        <w:rPr>
          <w:rFonts w:hint="eastAsia"/>
          <w:lang w:eastAsia="zh-Hans"/>
        </w:rPr>
        <w:t>CloudCore</w:t>
      </w:r>
      <w:r>
        <w:rPr>
          <w:rFonts w:hint="eastAsia"/>
          <w:lang w:eastAsia="zh-Hans"/>
        </w:rPr>
        <w:t>的日常通信（资源下发、状态上传等）</w:t>
      </w:r>
    </w:p>
    <w:p w14:paraId="01F7D098" w14:textId="77777777" w:rsidR="007974A1" w:rsidRDefault="007974A1" w:rsidP="007974A1">
      <w:pPr>
        <w:numPr>
          <w:ilvl w:val="0"/>
          <w:numId w:val="67"/>
        </w:numPr>
        <w:spacing w:before="156" w:after="156"/>
        <w:ind w:left="420" w:firstLine="480"/>
      </w:pPr>
      <w:r>
        <w:rPr>
          <w:lang w:eastAsia="zh-Hans"/>
        </w:rPr>
        <w:t>Edged</w:t>
      </w:r>
      <w:r>
        <w:rPr>
          <w:rFonts w:hint="eastAsia"/>
          <w:lang w:eastAsia="zh-Hans"/>
        </w:rPr>
        <w:t>管理的</w:t>
      </w:r>
      <w:r>
        <w:rPr>
          <w:rFonts w:hint="eastAsia"/>
          <w:lang w:eastAsia="zh-Hans"/>
        </w:rPr>
        <w:t>node</w:t>
      </w:r>
      <w:r>
        <w:rPr>
          <w:rFonts w:hint="eastAsia"/>
          <w:lang w:eastAsia="zh-Hans"/>
        </w:rPr>
        <w:t>、</w:t>
      </w:r>
      <w:r>
        <w:rPr>
          <w:rFonts w:hint="eastAsia"/>
          <w:lang w:eastAsia="zh-Hans"/>
        </w:rPr>
        <w:t>pod</w:t>
      </w:r>
      <w:r>
        <w:rPr>
          <w:rFonts w:hint="eastAsia"/>
          <w:lang w:eastAsia="zh-Hans"/>
        </w:rPr>
        <w:t>的状态信息，先报到</w:t>
      </w:r>
      <w:r>
        <w:rPr>
          <w:rFonts w:hint="eastAsia"/>
          <w:lang w:eastAsia="zh-Hans"/>
        </w:rPr>
        <w:t>MetaManager</w:t>
      </w:r>
      <w:r>
        <w:rPr>
          <w:rFonts w:hint="eastAsia"/>
          <w:lang w:eastAsia="zh-Hans"/>
        </w:rPr>
        <w:t>，再传到</w:t>
      </w:r>
      <w:r>
        <w:rPr>
          <w:rFonts w:hint="eastAsia"/>
          <w:lang w:eastAsia="zh-Hans"/>
        </w:rPr>
        <w:t>EdgeHub</w:t>
      </w:r>
      <w:r>
        <w:rPr>
          <w:rFonts w:hint="eastAsia"/>
          <w:lang w:eastAsia="zh-Hans"/>
        </w:rPr>
        <w:t>，最终把数据同步到云上。这样就实现了</w:t>
      </w:r>
      <w:r>
        <w:rPr>
          <w:rFonts w:hint="eastAsia"/>
          <w:lang w:eastAsia="zh-Hans"/>
        </w:rPr>
        <w:t>node</w:t>
      </w:r>
      <w:r>
        <w:rPr>
          <w:rFonts w:hint="eastAsia"/>
          <w:lang w:eastAsia="zh-Hans"/>
        </w:rPr>
        <w:t>、</w:t>
      </w:r>
      <w:r>
        <w:rPr>
          <w:rFonts w:hint="eastAsia"/>
          <w:lang w:eastAsia="zh-Hans"/>
        </w:rPr>
        <w:t>pod</w:t>
      </w:r>
      <w:r>
        <w:rPr>
          <w:rFonts w:hint="eastAsia"/>
          <w:lang w:eastAsia="zh-Hans"/>
        </w:rPr>
        <w:t>状态的上报。当断网重启后，</w:t>
      </w:r>
      <w:r>
        <w:rPr>
          <w:rFonts w:hint="eastAsia"/>
          <w:lang w:eastAsia="zh-Hans"/>
        </w:rPr>
        <w:t>Edged</w:t>
      </w:r>
      <w:r>
        <w:rPr>
          <w:rFonts w:hint="eastAsia"/>
          <w:lang w:eastAsia="zh-Hans"/>
        </w:rPr>
        <w:t>从本地数据库中拿到相应数据进行服务恢复</w:t>
      </w:r>
    </w:p>
    <w:p w14:paraId="1B0A0DB2" w14:textId="77777777" w:rsidR="007974A1" w:rsidRDefault="007974A1" w:rsidP="007974A1">
      <w:pPr>
        <w:numPr>
          <w:ilvl w:val="0"/>
          <w:numId w:val="67"/>
        </w:numPr>
        <w:spacing w:before="156" w:after="156"/>
        <w:ind w:left="420" w:firstLine="480"/>
      </w:pPr>
      <w:r>
        <w:rPr>
          <w:rFonts w:hint="eastAsia"/>
          <w:lang w:eastAsia="zh-Hans"/>
        </w:rPr>
        <w:t>CloudHub</w:t>
      </w:r>
      <w:r>
        <w:rPr>
          <w:rFonts w:hint="eastAsia"/>
          <w:lang w:eastAsia="zh-Hans"/>
        </w:rPr>
        <w:t>下发事件到</w:t>
      </w:r>
      <w:r>
        <w:rPr>
          <w:rFonts w:hint="eastAsia"/>
          <w:lang w:eastAsia="zh-Hans"/>
        </w:rPr>
        <w:t>EdgeHub</w:t>
      </w:r>
      <w:r>
        <w:rPr>
          <w:rFonts w:hint="eastAsia"/>
          <w:lang w:eastAsia="zh-Hans"/>
        </w:rPr>
        <w:t>，</w:t>
      </w:r>
      <w:r>
        <w:rPr>
          <w:rFonts w:hint="eastAsia"/>
          <w:lang w:eastAsia="zh-Hans"/>
        </w:rPr>
        <w:t>MessageDispatcher</w:t>
      </w:r>
      <w:r>
        <w:rPr>
          <w:rFonts w:hint="eastAsia"/>
          <w:lang w:eastAsia="zh-Hans"/>
        </w:rPr>
        <w:t>组件将请求下发到不同的模块，如果是</w:t>
      </w:r>
      <w:r>
        <w:rPr>
          <w:rFonts w:hint="eastAsia"/>
          <w:lang w:eastAsia="zh-Hans"/>
        </w:rPr>
        <w:t>pod</w:t>
      </w:r>
      <w:r>
        <w:rPr>
          <w:rFonts w:hint="eastAsia"/>
          <w:lang w:eastAsia="zh-Hans"/>
        </w:rPr>
        <w:t>的元数据，就推给</w:t>
      </w:r>
      <w:r>
        <w:rPr>
          <w:rFonts w:hint="eastAsia"/>
          <w:lang w:eastAsia="zh-Hans"/>
        </w:rPr>
        <w:t>Meta</w:t>
      </w:r>
      <w:r>
        <w:rPr>
          <w:lang w:eastAsia="zh-Hans"/>
        </w:rPr>
        <w:t>Manager</w:t>
      </w:r>
      <w:r>
        <w:rPr>
          <w:rFonts w:hint="eastAsia"/>
          <w:lang w:eastAsia="zh-Hans"/>
        </w:rPr>
        <w:t>再转给</w:t>
      </w:r>
      <w:r>
        <w:rPr>
          <w:rFonts w:hint="eastAsia"/>
          <w:lang w:eastAsia="zh-Hans"/>
        </w:rPr>
        <w:t>Edged</w:t>
      </w:r>
      <w:r>
        <w:rPr>
          <w:rFonts w:hint="eastAsia"/>
          <w:lang w:eastAsia="zh-Hans"/>
        </w:rPr>
        <w:t>去拉起相应容器；同时将相应的数据保存在数据库中。对于下发的事件加了消息</w:t>
      </w:r>
      <w:r>
        <w:rPr>
          <w:rFonts w:hint="eastAsia"/>
          <w:lang w:eastAsia="zh-Hans"/>
        </w:rPr>
        <w:lastRenderedPageBreak/>
        <w:t>完整性校验机制，只有边缘收到数据且回复完整性校验通过信息，云端才认为发送成功，反之则进行重试，针对未发送的消息实时检查合并去重，避免网络震荡。</w:t>
      </w:r>
    </w:p>
    <w:p w14:paraId="67E80636" w14:textId="786114DA" w:rsidR="00D70E50" w:rsidRPr="00A91678" w:rsidRDefault="007974A1" w:rsidP="0055469C">
      <w:pPr>
        <w:numPr>
          <w:ilvl w:val="0"/>
          <w:numId w:val="67"/>
        </w:numPr>
        <w:spacing w:before="156" w:after="156"/>
        <w:ind w:left="420" w:firstLine="480"/>
      </w:pPr>
      <w:r>
        <w:rPr>
          <w:rFonts w:hint="eastAsia"/>
        </w:rPr>
        <w:t>长时间断连后网络恢复时，</w:t>
      </w:r>
      <w:r>
        <w:rPr>
          <w:rFonts w:hint="eastAsia"/>
          <w:lang w:eastAsia="zh-Hans"/>
        </w:rPr>
        <w:t>云端</w:t>
      </w:r>
      <w:r>
        <w:rPr>
          <w:rFonts w:hint="eastAsia"/>
        </w:rPr>
        <w:t>将同步来自</w:t>
      </w:r>
      <w:r>
        <w:rPr>
          <w:rFonts w:hint="eastAsia"/>
        </w:rPr>
        <w:t>CloudCore</w:t>
      </w:r>
      <w:r>
        <w:rPr>
          <w:rFonts w:hint="eastAsia"/>
        </w:rPr>
        <w:t>的最新消息更新本地元数据，最终保持数据一致性</w:t>
      </w:r>
      <w:r w:rsidR="00D70E50" w:rsidRPr="008D1A1E">
        <w:t>。</w:t>
      </w:r>
    </w:p>
    <w:p w14:paraId="4B433556" w14:textId="77777777" w:rsidR="00D70E50" w:rsidRDefault="00D70E50" w:rsidP="00D70E50">
      <w:pPr>
        <w:pStyle w:val="3"/>
        <w:spacing w:before="156" w:after="156"/>
      </w:pPr>
      <w:bookmarkStart w:id="55" w:name="_Toc179877239"/>
      <w:r>
        <w:rPr>
          <w:rFonts w:hint="eastAsia"/>
        </w:rPr>
        <w:t>约束</w:t>
      </w:r>
      <w:bookmarkEnd w:id="55"/>
    </w:p>
    <w:p w14:paraId="055D68D1" w14:textId="5802902A" w:rsidR="00D70E50" w:rsidRDefault="00D70E50" w:rsidP="00D70E50">
      <w:pPr>
        <w:spacing w:before="156" w:after="156"/>
        <w:ind w:firstLine="480"/>
      </w:pPr>
      <w:r>
        <w:rPr>
          <w:rFonts w:hint="eastAsia"/>
        </w:rPr>
        <w:t>无。</w:t>
      </w:r>
    </w:p>
    <w:p w14:paraId="7B859871" w14:textId="580A0736" w:rsidR="00584FA9" w:rsidRDefault="00584FA9" w:rsidP="00584FA9">
      <w:pPr>
        <w:pStyle w:val="2"/>
        <w:spacing w:before="156" w:after="156"/>
      </w:pPr>
      <w:bookmarkStart w:id="56" w:name="_Toc179877240"/>
      <w:r>
        <w:rPr>
          <w:rFonts w:hint="eastAsia"/>
        </w:rPr>
        <w:t>云边单向网络隧道</w:t>
      </w:r>
      <w:bookmarkEnd w:id="56"/>
    </w:p>
    <w:p w14:paraId="4F362B73" w14:textId="77777777" w:rsidR="00584FA9" w:rsidRPr="00A91678" w:rsidRDefault="00584FA9" w:rsidP="00584FA9">
      <w:pPr>
        <w:pStyle w:val="3"/>
        <w:spacing w:before="156" w:after="156"/>
      </w:pPr>
      <w:bookmarkStart w:id="57" w:name="_Toc179877241"/>
      <w:r>
        <w:rPr>
          <w:rFonts w:hint="eastAsia"/>
        </w:rPr>
        <w:t>功能描述</w:t>
      </w:r>
      <w:bookmarkEnd w:id="57"/>
    </w:p>
    <w:p w14:paraId="71D50F8B" w14:textId="77777777" w:rsidR="00584FA9" w:rsidRDefault="00584FA9" w:rsidP="00584FA9">
      <w:pPr>
        <w:spacing w:before="156" w:after="156"/>
        <w:ind w:firstLine="480"/>
      </w:pPr>
      <w:r w:rsidRPr="009657BA">
        <w:rPr>
          <w:rFonts w:hint="eastAsia"/>
        </w:rPr>
        <w:t>在边缘计算场景中，</w:t>
      </w:r>
      <w:r>
        <w:rPr>
          <w:rFonts w:hint="eastAsia"/>
        </w:rPr>
        <w:t>k</w:t>
      </w:r>
      <w:r>
        <w:t>8</w:t>
      </w:r>
      <w:r>
        <w:rPr>
          <w:rFonts w:hint="eastAsia"/>
        </w:rPr>
        <w:t>s</w:t>
      </w:r>
      <w:r>
        <w:rPr>
          <w:rFonts w:hint="eastAsia"/>
        </w:rPr>
        <w:t>集群的</w:t>
      </w:r>
      <w:r w:rsidRPr="009657BA">
        <w:rPr>
          <w:rFonts w:hint="eastAsia"/>
        </w:rPr>
        <w:t>边缘节点常位于本地专有网络中，云端管控节点</w:t>
      </w:r>
      <w:r>
        <w:rPr>
          <w:rFonts w:hint="eastAsia"/>
        </w:rPr>
        <w:t>位于公网中，边缘节点可以通过公网</w:t>
      </w:r>
      <w:r>
        <w:rPr>
          <w:rFonts w:hint="eastAsia"/>
        </w:rPr>
        <w:t>ip</w:t>
      </w:r>
      <w:r>
        <w:rPr>
          <w:rFonts w:hint="eastAsia"/>
        </w:rPr>
        <w:t>访问云端</w:t>
      </w:r>
      <w:r w:rsidRPr="009657BA">
        <w:rPr>
          <w:rFonts w:hint="eastAsia"/>
        </w:rPr>
        <w:t>控</w:t>
      </w:r>
      <w:r>
        <w:rPr>
          <w:rFonts w:hint="eastAsia"/>
        </w:rPr>
        <w:t>节点，但是云</w:t>
      </w:r>
      <w:r w:rsidRPr="009657BA">
        <w:rPr>
          <w:rFonts w:hint="eastAsia"/>
        </w:rPr>
        <w:t>管控</w:t>
      </w:r>
      <w:r>
        <w:rPr>
          <w:rFonts w:hint="eastAsia"/>
        </w:rPr>
        <w:t>节点访问边缘节点无法访问网络不通，云端与边缘之间网络单向连通；这样就出现云端管控节点无法访问边缘节点问题。</w:t>
      </w:r>
    </w:p>
    <w:p w14:paraId="31F811BE" w14:textId="77E37A91" w:rsidR="00584FA9" w:rsidRDefault="00584FA9" w:rsidP="00584FA9">
      <w:pPr>
        <w:spacing w:before="156" w:after="156"/>
        <w:ind w:firstLine="480"/>
      </w:pPr>
      <w:r>
        <w:rPr>
          <w:rFonts w:hint="eastAsia"/>
        </w:rPr>
        <w:t>而单向网络通信隧道技术就是为解决上述问题的。边缘场景下，云端管控节点请求无法正常通过网络请求到边缘节点；在云端管控节点和边缘节点之间增加一个网络隧道，云端节点的请求全部通过这个网络隧道正常到达边缘节点，所有的请求正常访问，最终保证云端请求顺利的下发到边缘。</w:t>
      </w:r>
    </w:p>
    <w:p w14:paraId="14CD7048" w14:textId="77777777" w:rsidR="00584FA9" w:rsidRDefault="00584FA9" w:rsidP="00584FA9">
      <w:pPr>
        <w:pStyle w:val="3"/>
        <w:spacing w:before="156" w:after="156"/>
      </w:pPr>
      <w:bookmarkStart w:id="58" w:name="_Toc179877242"/>
      <w:r>
        <w:rPr>
          <w:rFonts w:hint="eastAsia"/>
        </w:rPr>
        <w:lastRenderedPageBreak/>
        <w:t>技术原理</w:t>
      </w:r>
      <w:bookmarkEnd w:id="58"/>
    </w:p>
    <w:p w14:paraId="28592DDC" w14:textId="7D96D5A5" w:rsidR="00584FA9" w:rsidRDefault="00584FA9" w:rsidP="00584FA9">
      <w:pPr>
        <w:pStyle w:val="a5"/>
        <w:spacing w:before="156" w:after="156"/>
      </w:pPr>
      <w:r>
        <w:object w:dxaOrig="27097" w:dyaOrig="15637" w14:anchorId="14E7B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7pt;height:259.5pt" o:ole="">
            <v:imagedata r:id="rId17" o:title=""/>
          </v:shape>
          <o:OLEObject Type="Embed" ProgID="Visio.Drawing.15" ShapeID="_x0000_i1025" DrawAspect="Content" ObjectID="_1791703281" r:id="rId18"/>
        </w:object>
      </w:r>
      <w:r w:rsidR="00F26705">
        <w:t>组件物理拓扑图</w:t>
      </w:r>
    </w:p>
    <w:p w14:paraId="1E8F0E42" w14:textId="7122C26E" w:rsidR="00F26705" w:rsidRDefault="00F26705" w:rsidP="00F26705">
      <w:pPr>
        <w:spacing w:before="156" w:after="156"/>
        <w:ind w:firstLine="480"/>
        <w:jc w:val="center"/>
      </w:pPr>
      <w:r>
        <w:rPr>
          <w:noProof/>
        </w:rPr>
        <w:drawing>
          <wp:inline distT="0" distB="0" distL="0" distR="0" wp14:anchorId="5D89E89A" wp14:editId="0EAD327E">
            <wp:extent cx="4599940" cy="3867033"/>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302" cy="3869859"/>
                    </a:xfrm>
                    <a:prstGeom prst="rect">
                      <a:avLst/>
                    </a:prstGeom>
                    <a:noFill/>
                  </pic:spPr>
                </pic:pic>
              </a:graphicData>
            </a:graphic>
          </wp:inline>
        </w:drawing>
      </w:r>
    </w:p>
    <w:p w14:paraId="2576B762" w14:textId="2844B0BB" w:rsidR="00F26705" w:rsidRPr="00F26705" w:rsidRDefault="00F26705" w:rsidP="00F26705">
      <w:pPr>
        <w:spacing w:before="156" w:after="156"/>
        <w:ind w:firstLine="480"/>
        <w:jc w:val="center"/>
      </w:pPr>
      <w:r>
        <w:t>云边通信隧道原理</w:t>
      </w:r>
    </w:p>
    <w:p w14:paraId="58CE3FE9" w14:textId="77777777" w:rsidR="00F26705" w:rsidRDefault="00F26705" w:rsidP="00F26705">
      <w:pPr>
        <w:numPr>
          <w:ilvl w:val="0"/>
          <w:numId w:val="70"/>
        </w:numPr>
        <w:spacing w:before="156" w:after="156"/>
        <w:ind w:left="420" w:firstLineChars="0" w:hanging="420"/>
        <w:rPr>
          <w:lang w:eastAsia="zh-Hans"/>
        </w:rPr>
      </w:pPr>
      <w:r>
        <w:rPr>
          <w:rFonts w:hint="eastAsia"/>
        </w:rPr>
        <w:lastRenderedPageBreak/>
        <w:t>边缘云端：</w:t>
      </w:r>
      <w:r w:rsidRPr="00834EE3">
        <w:rPr>
          <w:rFonts w:hint="eastAsia"/>
        </w:rPr>
        <w:t>云端配置路由拦截规则，将指向边端的</w:t>
      </w:r>
      <w:r w:rsidRPr="00834EE3">
        <w:rPr>
          <w:rFonts w:hint="eastAsia"/>
        </w:rPr>
        <w:t>http</w:t>
      </w:r>
      <w:r w:rsidRPr="00834EE3">
        <w:rPr>
          <w:rFonts w:hint="eastAsia"/>
        </w:rPr>
        <w:t>请求拦截到云端的</w:t>
      </w:r>
      <w:r w:rsidRPr="00834EE3">
        <w:rPr>
          <w:rFonts w:hint="eastAsia"/>
        </w:rPr>
        <w:t>tunnel</w:t>
      </w:r>
      <w:r>
        <w:t xml:space="preserve"> </w:t>
      </w:r>
      <w:r w:rsidRPr="00834EE3">
        <w:rPr>
          <w:rFonts w:hint="eastAsia"/>
        </w:rPr>
        <w:t>server</w:t>
      </w:r>
      <w:r w:rsidRPr="00834EE3">
        <w:rPr>
          <w:rFonts w:hint="eastAsia"/>
        </w:rPr>
        <w:t>上；</w:t>
      </w:r>
      <w:r>
        <w:rPr>
          <w:rFonts w:hint="eastAsia"/>
        </w:rPr>
        <w:t>或者由云端的</w:t>
      </w:r>
      <w:r>
        <w:rPr>
          <w:rFonts w:hint="eastAsia"/>
        </w:rPr>
        <w:t>controller</w:t>
      </w:r>
      <w:r>
        <w:rPr>
          <w:rFonts w:hint="eastAsia"/>
        </w:rPr>
        <w:t>主动调用云端</w:t>
      </w:r>
      <w:r>
        <w:rPr>
          <w:rFonts w:hint="eastAsia"/>
        </w:rPr>
        <w:t>tunnelserver</w:t>
      </w:r>
      <w:r>
        <w:rPr>
          <w:rFonts w:hint="eastAsia"/>
        </w:rPr>
        <w:t>接口，下发请求。</w:t>
      </w:r>
    </w:p>
    <w:p w14:paraId="7B76AD8D" w14:textId="77777777" w:rsidR="00F26705" w:rsidRDefault="00F26705" w:rsidP="00F26705">
      <w:pPr>
        <w:numPr>
          <w:ilvl w:val="0"/>
          <w:numId w:val="70"/>
        </w:numPr>
        <w:spacing w:before="156" w:after="156"/>
        <w:ind w:left="420" w:firstLineChars="0" w:hanging="420"/>
        <w:rPr>
          <w:lang w:eastAsia="zh-Hans"/>
        </w:rPr>
      </w:pPr>
      <w:r>
        <w:rPr>
          <w:rFonts w:hint="eastAsia"/>
        </w:rPr>
        <w:t>边缘节点</w:t>
      </w:r>
      <w:r>
        <w:rPr>
          <w:rFonts w:hint="eastAsia"/>
          <w:lang w:eastAsia="zh-Hans"/>
        </w:rPr>
        <w:t>：</w:t>
      </w:r>
      <w:r w:rsidRPr="00674486">
        <w:rPr>
          <w:rFonts w:hint="eastAsia"/>
          <w:lang w:eastAsia="zh-Hans"/>
        </w:rPr>
        <w:t>实现</w:t>
      </w:r>
      <w:r>
        <w:rPr>
          <w:rFonts w:hint="eastAsia"/>
        </w:rPr>
        <w:t>tunnel</w:t>
      </w:r>
      <w:r>
        <w:rPr>
          <w:lang w:eastAsia="zh-Hans"/>
        </w:rPr>
        <w:t xml:space="preserve"> </w:t>
      </w:r>
      <w:r>
        <w:rPr>
          <w:rFonts w:hint="eastAsia"/>
        </w:rPr>
        <w:t>client</w:t>
      </w:r>
      <w:r w:rsidRPr="00674486">
        <w:rPr>
          <w:rFonts w:hint="eastAsia"/>
          <w:lang w:eastAsia="zh-Hans"/>
        </w:rPr>
        <w:t>，主动与</w:t>
      </w:r>
      <w:r w:rsidRPr="00834EE3">
        <w:rPr>
          <w:rFonts w:hint="eastAsia"/>
        </w:rPr>
        <w:t>tunnelserver</w:t>
      </w:r>
      <w:r w:rsidRPr="00674486">
        <w:rPr>
          <w:rFonts w:hint="eastAsia"/>
          <w:lang w:eastAsia="zh-Hans"/>
        </w:rPr>
        <w:t>建立长连接，</w:t>
      </w:r>
      <w:r>
        <w:rPr>
          <w:rFonts w:hint="eastAsia"/>
          <w:lang w:eastAsia="zh-Hans"/>
        </w:rPr>
        <w:t>将自身信息上报给云端。同时实现</w:t>
      </w:r>
      <w:r>
        <w:rPr>
          <w:rFonts w:hint="eastAsia"/>
        </w:rPr>
        <w:t>message</w:t>
      </w:r>
      <w:r>
        <w:rPr>
          <w:rFonts w:hint="eastAsia"/>
          <w:lang w:eastAsia="zh-Hans"/>
        </w:rPr>
        <w:t>解析逻辑，从云端下发的</w:t>
      </w:r>
      <w:r>
        <w:rPr>
          <w:rFonts w:hint="eastAsia"/>
        </w:rPr>
        <w:t>message</w:t>
      </w:r>
      <w:r>
        <w:rPr>
          <w:rFonts w:hint="eastAsia"/>
          <w:lang w:eastAsia="zh-Hans"/>
        </w:rPr>
        <w:t>中解析出目标地址、目标协议，在本地发起调用。</w:t>
      </w:r>
    </w:p>
    <w:p w14:paraId="12ECE73F" w14:textId="77777777" w:rsidR="00F26705" w:rsidRDefault="00F26705" w:rsidP="00F26705">
      <w:pPr>
        <w:numPr>
          <w:ilvl w:val="0"/>
          <w:numId w:val="70"/>
        </w:numPr>
        <w:spacing w:before="156" w:after="156"/>
        <w:ind w:left="420" w:firstLineChars="0" w:hanging="420"/>
        <w:rPr>
          <w:lang w:eastAsia="zh-Hans"/>
        </w:rPr>
      </w:pPr>
      <w:r>
        <w:rPr>
          <w:rFonts w:hint="eastAsia"/>
        </w:rPr>
        <w:t>tunnel</w:t>
      </w:r>
      <w:r>
        <w:t xml:space="preserve"> </w:t>
      </w:r>
      <w:r>
        <w:rPr>
          <w:rFonts w:hint="eastAsia"/>
        </w:rPr>
        <w:t>client</w:t>
      </w:r>
      <w:r>
        <w:rPr>
          <w:rFonts w:hint="eastAsia"/>
        </w:rPr>
        <w:t>与</w:t>
      </w:r>
      <w:r w:rsidRPr="00834EE3">
        <w:rPr>
          <w:rFonts w:hint="eastAsia"/>
        </w:rPr>
        <w:t>tunnel</w:t>
      </w:r>
      <w:r>
        <w:t xml:space="preserve"> </w:t>
      </w:r>
      <w:r w:rsidRPr="00834EE3">
        <w:rPr>
          <w:rFonts w:hint="eastAsia"/>
        </w:rPr>
        <w:t>server</w:t>
      </w:r>
      <w:r>
        <w:rPr>
          <w:rFonts w:hint="eastAsia"/>
        </w:rPr>
        <w:t>两个组件间的长链接协议支持</w:t>
      </w:r>
      <w:r>
        <w:rPr>
          <w:rFonts w:hint="eastAsia"/>
        </w:rPr>
        <w:t>websocket</w:t>
      </w:r>
      <w:r>
        <w:rPr>
          <w:rFonts w:hint="eastAsia"/>
        </w:rPr>
        <w:t>和</w:t>
      </w:r>
      <w:r>
        <w:rPr>
          <w:rFonts w:hint="eastAsia"/>
        </w:rPr>
        <w:t>quic</w:t>
      </w:r>
      <w:r>
        <w:rPr>
          <w:rFonts w:hint="eastAsia"/>
        </w:rPr>
        <w:t>两</w:t>
      </w:r>
      <w:r>
        <w:rPr>
          <w:rFonts w:hint="eastAsia"/>
        </w:rPr>
        <w:t xml:space="preserve"> </w:t>
      </w:r>
      <w:r>
        <w:t xml:space="preserve"> </w:t>
      </w:r>
      <w:r>
        <w:rPr>
          <w:rFonts w:hint="eastAsia"/>
        </w:rPr>
        <w:t>种，其中</w:t>
      </w:r>
      <w:r>
        <w:rPr>
          <w:rFonts w:hint="eastAsia"/>
        </w:rPr>
        <w:t>websocket</w:t>
      </w:r>
      <w:r>
        <w:rPr>
          <w:rFonts w:hint="eastAsia"/>
        </w:rPr>
        <w:t>方案较为成熟，</w:t>
      </w:r>
      <w:r>
        <w:rPr>
          <w:rFonts w:hint="eastAsia"/>
        </w:rPr>
        <w:t>quic</w:t>
      </w:r>
      <w:r>
        <w:rPr>
          <w:rFonts w:hint="eastAsia"/>
        </w:rPr>
        <w:t>性能较好</w:t>
      </w:r>
    </w:p>
    <w:p w14:paraId="25701A74" w14:textId="77777777" w:rsidR="00F26705" w:rsidRDefault="00F26705" w:rsidP="00F26705">
      <w:pPr>
        <w:numPr>
          <w:ilvl w:val="0"/>
          <w:numId w:val="70"/>
        </w:numPr>
        <w:spacing w:before="156" w:after="156"/>
        <w:ind w:left="420" w:firstLineChars="0" w:hanging="420"/>
      </w:pPr>
      <w:r>
        <w:rPr>
          <w:rFonts w:hint="eastAsia"/>
        </w:rPr>
        <w:t>云端</w:t>
      </w:r>
      <w:r>
        <w:rPr>
          <w:rFonts w:hint="eastAsia"/>
        </w:rPr>
        <w:t>controller</w:t>
      </w:r>
      <w:r>
        <w:rPr>
          <w:rFonts w:hint="eastAsia"/>
        </w:rPr>
        <w:t>和</w:t>
      </w:r>
      <w:r>
        <w:rPr>
          <w:rFonts w:hint="eastAsia"/>
        </w:rPr>
        <w:t>tunnelserver</w:t>
      </w:r>
      <w:r>
        <w:rPr>
          <w:rFonts w:hint="eastAsia"/>
        </w:rPr>
        <w:t>都封装为一个</w:t>
      </w:r>
      <w:r>
        <w:rPr>
          <w:rFonts w:hint="eastAsia"/>
        </w:rPr>
        <w:t>cloudcore</w:t>
      </w:r>
      <w:r>
        <w:rPr>
          <w:rFonts w:hint="eastAsia"/>
        </w:rPr>
        <w:t>组件，二者之间的调用为进程内协程间的</w:t>
      </w:r>
      <w:r>
        <w:rPr>
          <w:rFonts w:hint="eastAsia"/>
        </w:rPr>
        <w:t>message</w:t>
      </w:r>
      <w:r>
        <w:rPr>
          <w:rFonts w:hint="eastAsia"/>
        </w:rPr>
        <w:t>通信。</w:t>
      </w:r>
    </w:p>
    <w:p w14:paraId="58B3A151" w14:textId="77777777" w:rsidR="00F26705" w:rsidRDefault="00F26705" w:rsidP="00F26705">
      <w:pPr>
        <w:numPr>
          <w:ilvl w:val="0"/>
          <w:numId w:val="70"/>
        </w:numPr>
        <w:spacing w:before="156" w:after="156"/>
        <w:ind w:left="420" w:firstLineChars="0" w:hanging="420"/>
      </w:pPr>
      <w:r>
        <w:rPr>
          <w:rFonts w:hint="eastAsia"/>
        </w:rPr>
        <w:t>云边控制流和运维流通过两个长链接通道实现，技术原理一致，由于长链接隧道是顺序读写，这样可以防止双方流量互相影响；控制流包括云端对象的创建、变更等消息下发到边端、边端资源状态变化上报到云端；运维流包括云端主动执行的</w:t>
      </w:r>
      <w:r>
        <w:rPr>
          <w:rFonts w:hint="eastAsia"/>
        </w:rPr>
        <w:t>exec</w:t>
      </w:r>
      <w:r>
        <w:rPr>
          <w:rFonts w:hint="eastAsia"/>
        </w:rPr>
        <w:t>、</w:t>
      </w:r>
      <w:r>
        <w:rPr>
          <w:rFonts w:hint="eastAsia"/>
        </w:rPr>
        <w:t>metrics</w:t>
      </w:r>
      <w:r>
        <w:rPr>
          <w:rFonts w:hint="eastAsia"/>
        </w:rPr>
        <w:t>、</w:t>
      </w:r>
      <w:r>
        <w:rPr>
          <w:rFonts w:hint="eastAsia"/>
        </w:rPr>
        <w:t>logs</w:t>
      </w:r>
      <w:r>
        <w:rPr>
          <w:rFonts w:hint="eastAsia"/>
        </w:rPr>
        <w:t>等</w:t>
      </w:r>
      <w:r>
        <w:rPr>
          <w:rFonts w:hint="eastAsia"/>
        </w:rPr>
        <w:t>k</w:t>
      </w:r>
      <w:r>
        <w:t>8</w:t>
      </w:r>
      <w:r>
        <w:rPr>
          <w:rFonts w:hint="eastAsia"/>
        </w:rPr>
        <w:t>s-apiserver</w:t>
      </w:r>
      <w:r>
        <w:rPr>
          <w:rFonts w:hint="eastAsia"/>
        </w:rPr>
        <w:t>主动向边端发起调用的流量；</w:t>
      </w:r>
    </w:p>
    <w:p w14:paraId="36E4DBDF" w14:textId="77777777" w:rsidR="00584FA9" w:rsidRDefault="00584FA9" w:rsidP="00584FA9">
      <w:pPr>
        <w:pStyle w:val="3"/>
        <w:spacing w:before="156" w:after="156"/>
      </w:pPr>
      <w:bookmarkStart w:id="59" w:name="_Toc179877243"/>
      <w:r>
        <w:rPr>
          <w:rFonts w:hint="eastAsia"/>
        </w:rPr>
        <w:t>约束</w:t>
      </w:r>
      <w:bookmarkEnd w:id="59"/>
    </w:p>
    <w:p w14:paraId="015D8360" w14:textId="7E407DB5" w:rsidR="00584FA9" w:rsidRDefault="00584FA9" w:rsidP="00D70E50">
      <w:pPr>
        <w:spacing w:before="156" w:after="156"/>
        <w:ind w:firstLine="480"/>
      </w:pPr>
      <w:r>
        <w:rPr>
          <w:rFonts w:hint="eastAsia"/>
        </w:rPr>
        <w:t>无。</w:t>
      </w:r>
    </w:p>
    <w:p w14:paraId="00D3A739" w14:textId="03B967FC" w:rsidR="008A3106" w:rsidRDefault="008A3106" w:rsidP="008A3106">
      <w:pPr>
        <w:pStyle w:val="2"/>
        <w:spacing w:before="156" w:after="156"/>
      </w:pPr>
      <w:bookmarkStart w:id="60" w:name="_Toc179877244"/>
      <w:r>
        <w:rPr>
          <w:rFonts w:hint="eastAsia"/>
        </w:rPr>
        <w:t>容器镜像服务</w:t>
      </w:r>
      <w:bookmarkEnd w:id="60"/>
    </w:p>
    <w:p w14:paraId="52C2E6C9" w14:textId="77777777" w:rsidR="008A3106" w:rsidRPr="00A91678" w:rsidRDefault="008A3106" w:rsidP="008A3106">
      <w:pPr>
        <w:pStyle w:val="3"/>
        <w:spacing w:before="156" w:after="156"/>
      </w:pPr>
      <w:bookmarkStart w:id="61" w:name="_Toc179877245"/>
      <w:r>
        <w:rPr>
          <w:rFonts w:hint="eastAsia"/>
        </w:rPr>
        <w:t>功能描述</w:t>
      </w:r>
      <w:bookmarkEnd w:id="61"/>
    </w:p>
    <w:p w14:paraId="1BECA157" w14:textId="77777777" w:rsidR="008A3106" w:rsidRDefault="008A3106" w:rsidP="008A3106">
      <w:pPr>
        <w:spacing w:before="156" w:after="156"/>
        <w:ind w:firstLine="480"/>
        <w:rPr>
          <w:rFonts w:ascii="Times New Roman" w:hAnsi="Times New Roman" w:cs="Times New Roman"/>
          <w:szCs w:val="24"/>
        </w:rPr>
      </w:pPr>
      <w:r w:rsidRPr="008D1A1E">
        <w:rPr>
          <w:rFonts w:ascii="Times New Roman" w:hAnsi="Times New Roman" w:cs="Times New Roman"/>
          <w:szCs w:val="24"/>
        </w:rPr>
        <w:t>镜像仓库服务是一种基于</w:t>
      </w:r>
      <w:r w:rsidRPr="008D1A1E">
        <w:rPr>
          <w:rFonts w:ascii="Times New Roman" w:hAnsi="Times New Roman" w:cs="Times New Roman"/>
          <w:szCs w:val="24"/>
        </w:rPr>
        <w:t>harbor</w:t>
      </w:r>
      <w:r w:rsidRPr="008D1A1E">
        <w:rPr>
          <w:rFonts w:ascii="Times New Roman" w:hAnsi="Times New Roman" w:cs="Times New Roman"/>
          <w:szCs w:val="24"/>
        </w:rPr>
        <w:t>实现的镜像服务，支持镜像全生命周期管理的服务包含上传、拉取、推送及删除等镜像操作</w:t>
      </w:r>
      <w:r w:rsidRPr="008D1A1E">
        <w:rPr>
          <w:rFonts w:ascii="Times New Roman" w:hAnsi="Times New Roman" w:cs="Times New Roman"/>
          <w:szCs w:val="24"/>
        </w:rPr>
        <w:t xml:space="preserve"> </w:t>
      </w:r>
      <w:r w:rsidRPr="008D1A1E">
        <w:rPr>
          <w:rFonts w:ascii="Times New Roman" w:hAnsi="Times New Roman" w:cs="Times New Roman"/>
          <w:szCs w:val="24"/>
        </w:rPr>
        <w:t>，提供简单易用、安全可靠的镜像管</w:t>
      </w:r>
      <w:r w:rsidRPr="008D1A1E">
        <w:rPr>
          <w:rFonts w:ascii="Times New Roman" w:hAnsi="Times New Roman" w:cs="Times New Roman"/>
          <w:szCs w:val="24"/>
        </w:rPr>
        <w:lastRenderedPageBreak/>
        <w:t>理功能，帮助租户快速部署容器化服务；支持基于角色控制的企业级容器镜像管理能力，提供以虚拟数据中心为粒度的多租户镜像隔离服务，将镜像分为公有镜像和私有镜像，公有镜像可以被所有租户使用，私有镜像被对应虚拟数据中心的租户、对应域的域管理员和超级管理员使用，保障了镜像仓库的租户隔离和租户间的安全访问；多租户镜像仓库服务还支持第三方标准</w:t>
      </w:r>
      <w:r w:rsidRPr="008D1A1E">
        <w:rPr>
          <w:rFonts w:ascii="Times New Roman" w:hAnsi="Times New Roman" w:cs="Times New Roman"/>
          <w:szCs w:val="24"/>
        </w:rPr>
        <w:t>harbor</w:t>
      </w:r>
      <w:r w:rsidRPr="008D1A1E">
        <w:rPr>
          <w:rFonts w:ascii="Times New Roman" w:hAnsi="Times New Roman" w:cs="Times New Roman"/>
          <w:szCs w:val="24"/>
        </w:rPr>
        <w:t>仓库的接入和使用与多处理器架构镜像的统一管理的能力；同时，镜像仓库服务还提供了镜像漏洞扫描的服务来保障云平台的安全。</w:t>
      </w:r>
    </w:p>
    <w:p w14:paraId="5C8522E6" w14:textId="77777777" w:rsidR="008A3106" w:rsidRPr="008D1A1E" w:rsidRDefault="008A3106" w:rsidP="008A3106">
      <w:pPr>
        <w:spacing w:before="156" w:after="156" w:line="360" w:lineRule="auto"/>
        <w:ind w:firstLine="480"/>
        <w:rPr>
          <w:rFonts w:ascii="Times New Roman" w:hAnsi="Times New Roman" w:cs="Times New Roman"/>
          <w:szCs w:val="24"/>
        </w:rPr>
      </w:pPr>
      <w:r w:rsidRPr="008D1A1E">
        <w:rPr>
          <w:rFonts w:ascii="Times New Roman" w:hAnsi="Times New Roman" w:cs="Times New Roman"/>
          <w:szCs w:val="24"/>
        </w:rPr>
        <w:t>镜像仓库服务功能包含：</w:t>
      </w:r>
    </w:p>
    <w:p w14:paraId="7A98B954" w14:textId="77777777" w:rsidR="008A3106" w:rsidRPr="008D1A1E" w:rsidRDefault="008A3106" w:rsidP="008A3106">
      <w:pPr>
        <w:pStyle w:val="af3"/>
        <w:numPr>
          <w:ilvl w:val="0"/>
          <w:numId w:val="65"/>
        </w:numPr>
        <w:spacing w:before="156" w:afterLines="0" w:after="156" w:line="360" w:lineRule="auto"/>
        <w:ind w:firstLineChars="0"/>
        <w:rPr>
          <w:rFonts w:ascii="Times New Roman" w:hAnsi="Times New Roman" w:cs="Times New Roman"/>
          <w:szCs w:val="24"/>
        </w:rPr>
      </w:pPr>
      <w:r w:rsidRPr="008D1A1E">
        <w:rPr>
          <w:rFonts w:ascii="Times New Roman" w:hAnsi="Times New Roman" w:cs="Times New Roman"/>
          <w:szCs w:val="24"/>
        </w:rPr>
        <w:t>支持多租户镜像的统一管理：将镜像分为公有镜像和私有镜像，公有镜像可以被所有租户可以查询和使用，私有镜像是以虚拟数据中心为粒度对镜像进行的租户权限控制，超级管理员上传、删除、扫描公有镜像和私有镜像，域管理员与虚拟数据中心管理员只能上传、删除和扫描所在域和所在虚拟数据中的私有镜像。</w:t>
      </w:r>
    </w:p>
    <w:p w14:paraId="500ABB4F" w14:textId="77777777" w:rsidR="008A3106" w:rsidRPr="008D1A1E" w:rsidRDefault="008A3106" w:rsidP="008A3106">
      <w:pPr>
        <w:pStyle w:val="af3"/>
        <w:numPr>
          <w:ilvl w:val="0"/>
          <w:numId w:val="65"/>
        </w:numPr>
        <w:spacing w:before="156" w:afterLines="0" w:after="156" w:line="360" w:lineRule="auto"/>
        <w:ind w:firstLineChars="0"/>
        <w:rPr>
          <w:rFonts w:ascii="Times New Roman" w:hAnsi="Times New Roman" w:cs="Times New Roman"/>
          <w:szCs w:val="24"/>
        </w:rPr>
      </w:pPr>
      <w:r w:rsidRPr="008D1A1E">
        <w:rPr>
          <w:rFonts w:ascii="Times New Roman" w:hAnsi="Times New Roman" w:cs="Times New Roman"/>
          <w:szCs w:val="24"/>
        </w:rPr>
        <w:t>第三方仓库管理：支持第三方</w:t>
      </w:r>
      <w:r w:rsidRPr="008D1A1E">
        <w:rPr>
          <w:rFonts w:ascii="Times New Roman" w:hAnsi="Times New Roman" w:cs="Times New Roman"/>
          <w:szCs w:val="24"/>
        </w:rPr>
        <w:t>harbor</w:t>
      </w:r>
      <w:r w:rsidRPr="008D1A1E">
        <w:rPr>
          <w:rFonts w:ascii="Times New Roman" w:hAnsi="Times New Roman" w:cs="Times New Roman"/>
          <w:szCs w:val="24"/>
        </w:rPr>
        <w:t>仓库的增加、删除、修改、仓库列表查看、镜像列表查看、镜像详情、镜像拉取的查看等功能。</w:t>
      </w:r>
    </w:p>
    <w:p w14:paraId="46C09FD6" w14:textId="77777777" w:rsidR="008A3106" w:rsidRPr="008D1A1E" w:rsidRDefault="008A3106" w:rsidP="008A3106">
      <w:pPr>
        <w:pStyle w:val="af3"/>
        <w:numPr>
          <w:ilvl w:val="0"/>
          <w:numId w:val="65"/>
        </w:numPr>
        <w:spacing w:before="156" w:afterLines="0" w:after="156" w:line="360" w:lineRule="auto"/>
        <w:ind w:firstLineChars="0"/>
        <w:rPr>
          <w:rFonts w:ascii="Times New Roman" w:hAnsi="Times New Roman" w:cs="Times New Roman"/>
          <w:szCs w:val="24"/>
        </w:rPr>
      </w:pPr>
      <w:r w:rsidRPr="008D1A1E">
        <w:rPr>
          <w:rFonts w:ascii="Times New Roman" w:hAnsi="Times New Roman" w:cs="Times New Roman"/>
          <w:szCs w:val="24"/>
        </w:rPr>
        <w:t>镜像管理：支持上传镜像：使用</w:t>
      </w:r>
      <w:r w:rsidRPr="008D1A1E">
        <w:rPr>
          <w:rFonts w:ascii="Times New Roman" w:hAnsi="Times New Roman" w:cs="Times New Roman"/>
          <w:szCs w:val="24"/>
        </w:rPr>
        <w:t>UI</w:t>
      </w:r>
      <w:r w:rsidRPr="008D1A1E">
        <w:rPr>
          <w:rFonts w:ascii="Times New Roman" w:hAnsi="Times New Roman" w:cs="Times New Roman"/>
          <w:szCs w:val="24"/>
        </w:rPr>
        <w:t>上传镜像、推送镜像、拉取镜像、删除镜像、删除镜像版本、查看镜像列表、查看镜像详情的功能。</w:t>
      </w:r>
    </w:p>
    <w:p w14:paraId="66C0C249" w14:textId="77777777" w:rsidR="008A3106" w:rsidRPr="008D1A1E" w:rsidRDefault="008A3106" w:rsidP="008A3106">
      <w:pPr>
        <w:pStyle w:val="af3"/>
        <w:numPr>
          <w:ilvl w:val="0"/>
          <w:numId w:val="65"/>
        </w:numPr>
        <w:spacing w:before="156" w:afterLines="0" w:after="156" w:line="360" w:lineRule="auto"/>
        <w:ind w:firstLineChars="0"/>
        <w:rPr>
          <w:rFonts w:ascii="Times New Roman" w:hAnsi="Times New Roman" w:cs="Times New Roman"/>
          <w:szCs w:val="24"/>
        </w:rPr>
      </w:pPr>
      <w:r w:rsidRPr="008D1A1E">
        <w:rPr>
          <w:rFonts w:ascii="Times New Roman" w:hAnsi="Times New Roman" w:cs="Times New Roman"/>
          <w:szCs w:val="24"/>
        </w:rPr>
        <w:t>分类管理：支持分类类别的增加、删除、修改的功能。</w:t>
      </w:r>
      <w:r w:rsidRPr="008D1A1E">
        <w:rPr>
          <w:rFonts w:ascii="Times New Roman" w:hAnsi="Times New Roman" w:cs="Times New Roman"/>
          <w:szCs w:val="24"/>
        </w:rPr>
        <w:t xml:space="preserve"> </w:t>
      </w:r>
    </w:p>
    <w:p w14:paraId="0E876365" w14:textId="5F3BB3EF" w:rsidR="008A3106" w:rsidRPr="008A3106" w:rsidRDefault="008A3106" w:rsidP="008A3106">
      <w:pPr>
        <w:pStyle w:val="af3"/>
        <w:numPr>
          <w:ilvl w:val="0"/>
          <w:numId w:val="65"/>
        </w:numPr>
        <w:spacing w:before="156" w:afterLines="0" w:after="156" w:line="360" w:lineRule="auto"/>
        <w:ind w:firstLineChars="0"/>
        <w:rPr>
          <w:rFonts w:ascii="Times New Roman" w:hAnsi="Times New Roman" w:cs="Times New Roman"/>
          <w:szCs w:val="24"/>
        </w:rPr>
      </w:pPr>
      <w:r w:rsidRPr="008D1A1E">
        <w:rPr>
          <w:rFonts w:ascii="Times New Roman" w:hAnsi="Times New Roman" w:cs="Times New Roman"/>
          <w:szCs w:val="24"/>
        </w:rPr>
        <w:t>镜像漏洞扫描：支持全库漏洞扫描，定时漏洞扫描与上传自动漏洞扫描的功能，并且支持全架构镜像无差别漏洞扫描，同时也支持了限制高危镜像的拉</w:t>
      </w:r>
      <w:r w:rsidRPr="008D1A1E">
        <w:rPr>
          <w:rFonts w:ascii="Times New Roman" w:hAnsi="Times New Roman" w:cs="Times New Roman"/>
          <w:szCs w:val="24"/>
        </w:rPr>
        <w:lastRenderedPageBreak/>
        <w:t>取操作的功能。</w:t>
      </w:r>
    </w:p>
    <w:p w14:paraId="7AFCCD77" w14:textId="77777777" w:rsidR="008A3106" w:rsidRDefault="008A3106" w:rsidP="008A3106">
      <w:pPr>
        <w:pStyle w:val="3"/>
        <w:spacing w:before="156" w:after="156"/>
      </w:pPr>
      <w:bookmarkStart w:id="62" w:name="_Toc179877246"/>
      <w:r>
        <w:rPr>
          <w:rFonts w:hint="eastAsia"/>
        </w:rPr>
        <w:t>技术原理</w:t>
      </w:r>
      <w:bookmarkEnd w:id="62"/>
    </w:p>
    <w:p w14:paraId="69683C62" w14:textId="77777777" w:rsidR="008A3106" w:rsidRPr="008D1A1E" w:rsidRDefault="008A3106" w:rsidP="008A3106">
      <w:pPr>
        <w:autoSpaceDE w:val="0"/>
        <w:autoSpaceDN w:val="0"/>
        <w:adjustRightInd w:val="0"/>
        <w:spacing w:before="156" w:after="156"/>
        <w:ind w:firstLine="480"/>
        <w:jc w:val="left"/>
        <w:rPr>
          <w:rFonts w:ascii="Times New Roman" w:hAnsi="Times New Roman" w:cs="Times New Roman"/>
          <w:kern w:val="0"/>
        </w:rPr>
      </w:pPr>
      <w:r w:rsidRPr="008D1A1E">
        <w:rPr>
          <w:rFonts w:ascii="Times New Roman" w:hAnsi="Times New Roman" w:cs="Times New Roman"/>
          <w:kern w:val="0"/>
        </w:rPr>
        <w:t>容器云平台通过与</w:t>
      </w:r>
      <w:r w:rsidRPr="008D1A1E">
        <w:rPr>
          <w:rFonts w:ascii="Times New Roman" w:hAnsi="Times New Roman" w:cs="Times New Roman"/>
          <w:kern w:val="0"/>
        </w:rPr>
        <w:t>Harbor</w:t>
      </w:r>
      <w:r w:rsidRPr="008D1A1E">
        <w:rPr>
          <w:rFonts w:ascii="Times New Roman" w:hAnsi="Times New Roman" w:cs="Times New Roman"/>
          <w:kern w:val="0"/>
        </w:rPr>
        <w:t>的交互及扩展实现容器镜像管理功能，整体架构如下所示：</w:t>
      </w:r>
    </w:p>
    <w:p w14:paraId="5EE171E9" w14:textId="77777777" w:rsidR="008A3106" w:rsidRPr="008D1A1E" w:rsidRDefault="008A3106" w:rsidP="008A3106">
      <w:pPr>
        <w:pStyle w:val="a5"/>
        <w:spacing w:before="156" w:after="156"/>
        <w:rPr>
          <w:kern w:val="0"/>
        </w:rPr>
      </w:pPr>
      <w:r w:rsidRPr="008D1A1E">
        <w:rPr>
          <w:noProof/>
        </w:rPr>
        <w:drawing>
          <wp:inline distT="0" distB="0" distL="0" distR="0" wp14:anchorId="6A505B10" wp14:editId="27C26AFA">
            <wp:extent cx="5543550" cy="213106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2131060"/>
                    </a:xfrm>
                    <a:prstGeom prst="rect">
                      <a:avLst/>
                    </a:prstGeom>
                  </pic:spPr>
                </pic:pic>
              </a:graphicData>
            </a:graphic>
          </wp:inline>
        </w:drawing>
      </w:r>
    </w:p>
    <w:p w14:paraId="09DBF095" w14:textId="77777777" w:rsidR="008A3106" w:rsidRPr="008D1A1E" w:rsidRDefault="008A3106" w:rsidP="008A3106">
      <w:pPr>
        <w:pStyle w:val="af3"/>
        <w:numPr>
          <w:ilvl w:val="0"/>
          <w:numId w:val="66"/>
        </w:numPr>
        <w:autoSpaceDE w:val="0"/>
        <w:autoSpaceDN w:val="0"/>
        <w:adjustRightInd w:val="0"/>
        <w:spacing w:before="156" w:after="156"/>
        <w:ind w:firstLineChars="0"/>
        <w:jc w:val="left"/>
        <w:rPr>
          <w:rFonts w:ascii="Times New Roman" w:hAnsi="Times New Roman" w:cs="Times New Roman"/>
          <w:kern w:val="0"/>
        </w:rPr>
      </w:pPr>
      <w:r w:rsidRPr="008D1A1E">
        <w:rPr>
          <w:rFonts w:ascii="Times New Roman" w:hAnsi="Times New Roman" w:cs="Times New Roman"/>
          <w:kern w:val="0"/>
        </w:rPr>
        <w:t>容器云平台调用</w:t>
      </w:r>
      <w:r w:rsidRPr="008D1A1E">
        <w:rPr>
          <w:rFonts w:ascii="Times New Roman" w:hAnsi="Times New Roman" w:cs="Times New Roman"/>
          <w:kern w:val="0"/>
        </w:rPr>
        <w:t>Harbor REST API</w:t>
      </w:r>
      <w:r w:rsidRPr="008D1A1E">
        <w:rPr>
          <w:rFonts w:ascii="Times New Roman" w:hAnsi="Times New Roman" w:cs="Times New Roman"/>
          <w:kern w:val="0"/>
        </w:rPr>
        <w:t>，实现镜像的分类管理、镜像信息查询、推送或拉取。</w:t>
      </w:r>
    </w:p>
    <w:p w14:paraId="55A93E0C" w14:textId="77777777" w:rsidR="008A3106" w:rsidRPr="008D1A1E" w:rsidRDefault="008A3106" w:rsidP="008A3106">
      <w:pPr>
        <w:pStyle w:val="af3"/>
        <w:numPr>
          <w:ilvl w:val="0"/>
          <w:numId w:val="66"/>
        </w:numPr>
        <w:autoSpaceDE w:val="0"/>
        <w:autoSpaceDN w:val="0"/>
        <w:adjustRightInd w:val="0"/>
        <w:spacing w:before="156" w:after="156"/>
        <w:ind w:firstLineChars="0"/>
        <w:jc w:val="left"/>
        <w:rPr>
          <w:rFonts w:ascii="Times New Roman" w:hAnsi="Times New Roman" w:cs="Times New Roman"/>
          <w:szCs w:val="24"/>
        </w:rPr>
      </w:pPr>
      <w:r w:rsidRPr="008D1A1E">
        <w:rPr>
          <w:rFonts w:ascii="Times New Roman" w:hAnsi="Times New Roman" w:cs="Times New Roman"/>
          <w:kern w:val="0"/>
        </w:rPr>
        <w:t>容器云平台支持与</w:t>
      </w:r>
      <w:r w:rsidRPr="008D1A1E">
        <w:rPr>
          <w:rFonts w:ascii="Times New Roman" w:hAnsi="Times New Roman" w:cs="Times New Roman"/>
          <w:kern w:val="0"/>
        </w:rPr>
        <w:t>Harbor</w:t>
      </w:r>
      <w:r w:rsidRPr="008D1A1E">
        <w:rPr>
          <w:rFonts w:ascii="Times New Roman" w:hAnsi="Times New Roman" w:cs="Times New Roman"/>
          <w:kern w:val="0"/>
        </w:rPr>
        <w:t>账户对接，通过账户与</w:t>
      </w:r>
      <w:r w:rsidRPr="008D1A1E">
        <w:rPr>
          <w:rFonts w:ascii="Times New Roman" w:hAnsi="Times New Roman" w:cs="Times New Roman"/>
          <w:kern w:val="0"/>
        </w:rPr>
        <w:t>Harbor</w:t>
      </w:r>
      <w:r w:rsidRPr="008D1A1E">
        <w:rPr>
          <w:rFonts w:ascii="Times New Roman" w:hAnsi="Times New Roman" w:cs="Times New Roman"/>
          <w:kern w:val="0"/>
        </w:rPr>
        <w:t>内部项目关联，实现镜像公有私有权限设置。</w:t>
      </w:r>
    </w:p>
    <w:p w14:paraId="58BE3BDB" w14:textId="77777777" w:rsidR="008A3106" w:rsidRPr="008D1A1E" w:rsidRDefault="008A3106" w:rsidP="008A3106">
      <w:pPr>
        <w:spacing w:before="156" w:after="156" w:line="360" w:lineRule="auto"/>
        <w:ind w:firstLine="480"/>
        <w:rPr>
          <w:rFonts w:ascii="Times New Roman" w:hAnsi="Times New Roman" w:cs="Times New Roman"/>
          <w:szCs w:val="24"/>
        </w:rPr>
      </w:pPr>
      <w:r w:rsidRPr="008D1A1E">
        <w:rPr>
          <w:rFonts w:ascii="Times New Roman" w:hAnsi="Times New Roman" w:cs="Times New Roman"/>
          <w:szCs w:val="24"/>
        </w:rPr>
        <w:t>特色功能：</w:t>
      </w:r>
    </w:p>
    <w:p w14:paraId="150B372C" w14:textId="77777777" w:rsidR="008A3106" w:rsidRDefault="008A3106" w:rsidP="008A3106">
      <w:pPr>
        <w:autoSpaceDE w:val="0"/>
        <w:autoSpaceDN w:val="0"/>
        <w:adjustRightInd w:val="0"/>
        <w:spacing w:before="156" w:after="156"/>
        <w:ind w:firstLine="480"/>
        <w:jc w:val="left"/>
        <w:rPr>
          <w:rFonts w:ascii="Times New Roman" w:hAnsi="Times New Roman" w:cs="Times New Roman"/>
          <w:szCs w:val="24"/>
        </w:rPr>
      </w:pPr>
      <w:r w:rsidRPr="008D1A1E">
        <w:rPr>
          <w:rFonts w:ascii="Times New Roman" w:hAnsi="Times New Roman" w:cs="Times New Roman"/>
          <w:szCs w:val="24"/>
        </w:rPr>
        <w:t>多处理器架构镜像的统一管理：支持</w:t>
      </w:r>
      <w:r w:rsidRPr="008D1A1E">
        <w:rPr>
          <w:rFonts w:ascii="Times New Roman" w:hAnsi="Times New Roman" w:cs="Times New Roman"/>
          <w:szCs w:val="24"/>
        </w:rPr>
        <w:t>X86</w:t>
      </w:r>
      <w:r w:rsidRPr="008D1A1E">
        <w:rPr>
          <w:rFonts w:ascii="Times New Roman" w:hAnsi="Times New Roman" w:cs="Times New Roman"/>
          <w:szCs w:val="24"/>
        </w:rPr>
        <w:t>、</w:t>
      </w:r>
      <w:r w:rsidRPr="008D1A1E">
        <w:rPr>
          <w:rFonts w:ascii="Times New Roman" w:hAnsi="Times New Roman" w:cs="Times New Roman"/>
          <w:szCs w:val="24"/>
        </w:rPr>
        <w:t>MIPS</w:t>
      </w:r>
      <w:r w:rsidRPr="008D1A1E">
        <w:rPr>
          <w:rFonts w:ascii="Times New Roman" w:hAnsi="Times New Roman" w:cs="Times New Roman"/>
          <w:szCs w:val="24"/>
        </w:rPr>
        <w:t>、</w:t>
      </w:r>
      <w:r w:rsidRPr="008D1A1E">
        <w:rPr>
          <w:rFonts w:ascii="Times New Roman" w:hAnsi="Times New Roman" w:cs="Times New Roman"/>
          <w:szCs w:val="24"/>
        </w:rPr>
        <w:t>ARM</w:t>
      </w:r>
      <w:r w:rsidRPr="008D1A1E">
        <w:rPr>
          <w:rFonts w:ascii="Times New Roman" w:hAnsi="Times New Roman" w:cs="Times New Roman"/>
          <w:szCs w:val="24"/>
        </w:rPr>
        <w:t>、</w:t>
      </w:r>
      <w:r w:rsidRPr="008D1A1E">
        <w:rPr>
          <w:rFonts w:ascii="Times New Roman" w:hAnsi="Times New Roman" w:cs="Times New Roman"/>
          <w:szCs w:val="24"/>
        </w:rPr>
        <w:t>ALPHA</w:t>
      </w:r>
      <w:r w:rsidRPr="008D1A1E">
        <w:rPr>
          <w:rFonts w:ascii="Times New Roman" w:hAnsi="Times New Roman" w:cs="Times New Roman"/>
          <w:szCs w:val="24"/>
        </w:rPr>
        <w:t>、</w:t>
      </w:r>
      <w:r w:rsidRPr="008D1A1E">
        <w:rPr>
          <w:rFonts w:ascii="Times New Roman" w:hAnsi="Times New Roman" w:cs="Times New Roman"/>
          <w:szCs w:val="24"/>
        </w:rPr>
        <w:t>POWER</w:t>
      </w:r>
      <w:r w:rsidRPr="008D1A1E">
        <w:rPr>
          <w:rFonts w:ascii="Times New Roman" w:hAnsi="Times New Roman" w:cs="Times New Roman"/>
          <w:szCs w:val="24"/>
        </w:rPr>
        <w:t>等多种处理架构镜像的统一管理</w:t>
      </w:r>
    </w:p>
    <w:p w14:paraId="690ED5FD" w14:textId="77777777" w:rsidR="008A3106" w:rsidRDefault="008A3106" w:rsidP="008A3106">
      <w:pPr>
        <w:pStyle w:val="3"/>
        <w:spacing w:before="156" w:after="156"/>
      </w:pPr>
      <w:bookmarkStart w:id="63" w:name="_Toc179877247"/>
      <w:r>
        <w:rPr>
          <w:rFonts w:hint="eastAsia"/>
        </w:rPr>
        <w:t>约束</w:t>
      </w:r>
      <w:bookmarkEnd w:id="63"/>
    </w:p>
    <w:p w14:paraId="5D8A34D7" w14:textId="0A53C810" w:rsidR="008638C0" w:rsidRPr="00A91678" w:rsidRDefault="008A3106" w:rsidP="004C07CE">
      <w:pPr>
        <w:spacing w:before="156" w:after="156"/>
        <w:ind w:firstLine="480"/>
      </w:pPr>
      <w:r>
        <w:rPr>
          <w:rFonts w:hint="eastAsia"/>
        </w:rPr>
        <w:t>无。</w:t>
      </w:r>
    </w:p>
    <w:p w14:paraId="4AACBFD6" w14:textId="77777777" w:rsidR="008638C0" w:rsidRDefault="008638C0" w:rsidP="008638C0">
      <w:pPr>
        <w:pStyle w:val="2"/>
        <w:spacing w:before="156" w:after="156"/>
      </w:pPr>
      <w:bookmarkStart w:id="64" w:name="_Toc179877248"/>
      <w:r>
        <w:rPr>
          <w:rFonts w:hint="eastAsia"/>
        </w:rPr>
        <w:lastRenderedPageBreak/>
        <w:t>应用空间管理</w:t>
      </w:r>
      <w:bookmarkEnd w:id="43"/>
      <w:bookmarkEnd w:id="64"/>
    </w:p>
    <w:p w14:paraId="60484776" w14:textId="77777777" w:rsidR="008638C0" w:rsidRDefault="008638C0" w:rsidP="008638C0">
      <w:pPr>
        <w:pStyle w:val="3"/>
        <w:spacing w:before="156" w:after="156"/>
      </w:pPr>
      <w:bookmarkStart w:id="65" w:name="_Toc83902517"/>
      <w:bookmarkStart w:id="66" w:name="_Toc179877249"/>
      <w:r>
        <w:rPr>
          <w:rFonts w:hint="eastAsia"/>
        </w:rPr>
        <w:t>功能描述</w:t>
      </w:r>
      <w:bookmarkEnd w:id="65"/>
      <w:bookmarkEnd w:id="66"/>
    </w:p>
    <w:p w14:paraId="4FEA6816" w14:textId="77777777" w:rsidR="008638C0" w:rsidRDefault="008638C0" w:rsidP="008638C0">
      <w:pPr>
        <w:spacing w:before="156" w:after="156"/>
        <w:ind w:firstLine="480"/>
      </w:pPr>
      <w:r>
        <w:rPr>
          <w:rFonts w:hint="eastAsia"/>
        </w:rPr>
        <w:t>应用空间管理用于管理</w:t>
      </w:r>
      <w:r>
        <w:rPr>
          <w:rFonts w:hint="eastAsia"/>
        </w:rPr>
        <w:t>Kubernetes</w:t>
      </w:r>
      <w:r>
        <w:rPr>
          <w:rFonts w:hint="eastAsia"/>
        </w:rPr>
        <w:t>底层</w:t>
      </w:r>
      <w:r>
        <w:rPr>
          <w:rFonts w:hint="eastAsia"/>
        </w:rPr>
        <w:t>namespace</w:t>
      </w:r>
      <w:r>
        <w:rPr>
          <w:rFonts w:hint="eastAsia"/>
        </w:rPr>
        <w:t>资源，支持应用空间创建、删除以及绑定虚拟数据中心。支持通过该功能进行底层</w:t>
      </w:r>
      <w:r>
        <w:rPr>
          <w:rFonts w:hint="eastAsia"/>
        </w:rPr>
        <w:t>namespace</w:t>
      </w:r>
      <w:r>
        <w:rPr>
          <w:rFonts w:hint="eastAsia"/>
        </w:rPr>
        <w:t>与上层</w:t>
      </w:r>
      <w:r>
        <w:rPr>
          <w:rFonts w:hint="eastAsia"/>
        </w:rPr>
        <w:t>VDC</w:t>
      </w:r>
      <w:r>
        <w:rPr>
          <w:rFonts w:hint="eastAsia"/>
        </w:rPr>
        <w:t>绑定，可通过此功能进行应用空间之间网络策略设置等。</w:t>
      </w:r>
    </w:p>
    <w:p w14:paraId="6EA7F53F" w14:textId="77777777" w:rsidR="008638C0" w:rsidRDefault="008638C0" w:rsidP="008638C0">
      <w:pPr>
        <w:pStyle w:val="3"/>
        <w:spacing w:before="156" w:after="156"/>
      </w:pPr>
      <w:bookmarkStart w:id="67" w:name="_Toc83902518"/>
      <w:bookmarkStart w:id="68" w:name="_Toc179877250"/>
      <w:r>
        <w:rPr>
          <w:rFonts w:hint="eastAsia"/>
        </w:rPr>
        <w:t>技术原理</w:t>
      </w:r>
      <w:bookmarkEnd w:id="67"/>
      <w:bookmarkEnd w:id="68"/>
    </w:p>
    <w:p w14:paraId="3C78693F" w14:textId="77777777" w:rsidR="008638C0" w:rsidRPr="00041F62" w:rsidRDefault="008638C0" w:rsidP="008638C0">
      <w:pPr>
        <w:spacing w:before="156" w:after="156"/>
        <w:ind w:firstLine="480"/>
      </w:pPr>
      <w:r w:rsidRPr="00041F62">
        <w:rPr>
          <w:rFonts w:hint="eastAsia"/>
        </w:rPr>
        <w:t>应用空间</w:t>
      </w:r>
      <w:r>
        <w:rPr>
          <w:rFonts w:hint="eastAsia"/>
        </w:rPr>
        <w:t>与</w:t>
      </w:r>
      <w:r>
        <w:rPr>
          <w:rFonts w:hint="eastAsia"/>
        </w:rPr>
        <w:t>Kubernetes</w:t>
      </w:r>
      <w:r>
        <w:rPr>
          <w:rFonts w:hint="eastAsia"/>
        </w:rPr>
        <w:t>底层</w:t>
      </w:r>
      <w:r>
        <w:rPr>
          <w:rFonts w:hint="eastAsia"/>
        </w:rPr>
        <w:t>namespace</w:t>
      </w:r>
      <w:r>
        <w:rPr>
          <w:rFonts w:hint="eastAsia"/>
        </w:rPr>
        <w:t>为一对一对应关系，通过</w:t>
      </w:r>
      <w:r>
        <w:rPr>
          <w:rFonts w:hint="eastAsia"/>
        </w:rPr>
        <w:t>kube-apiserver</w:t>
      </w:r>
      <w:r>
        <w:rPr>
          <w:rFonts w:hint="eastAsia"/>
        </w:rPr>
        <w:t>进行</w:t>
      </w:r>
      <w:r>
        <w:rPr>
          <w:rFonts w:hint="eastAsia"/>
        </w:rPr>
        <w:t>namespace</w:t>
      </w:r>
      <w:r>
        <w:rPr>
          <w:rFonts w:hint="eastAsia"/>
        </w:rPr>
        <w:t>创建与删除。</w:t>
      </w:r>
    </w:p>
    <w:p w14:paraId="726A7D5C" w14:textId="77777777" w:rsidR="008638C0" w:rsidRDefault="008638C0" w:rsidP="008638C0">
      <w:pPr>
        <w:pStyle w:val="a5"/>
        <w:spacing w:before="156" w:after="156"/>
      </w:pPr>
      <w:r>
        <w:rPr>
          <w:noProof/>
        </w:rPr>
        <w:drawing>
          <wp:inline distT="0" distB="0" distL="0" distR="0" wp14:anchorId="6019BF36" wp14:editId="56C95894">
            <wp:extent cx="5309870" cy="2705565"/>
            <wp:effectExtent l="0" t="0" r="508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2449" cy="2717070"/>
                    </a:xfrm>
                    <a:prstGeom prst="rect">
                      <a:avLst/>
                    </a:prstGeom>
                    <a:noFill/>
                  </pic:spPr>
                </pic:pic>
              </a:graphicData>
            </a:graphic>
          </wp:inline>
        </w:drawing>
      </w:r>
    </w:p>
    <w:p w14:paraId="7A582CB4" w14:textId="77777777" w:rsidR="008638C0" w:rsidRDefault="008638C0" w:rsidP="008638C0">
      <w:pPr>
        <w:pStyle w:val="3"/>
        <w:spacing w:before="156" w:after="156"/>
      </w:pPr>
      <w:bookmarkStart w:id="69" w:name="_Toc83902519"/>
      <w:bookmarkStart w:id="70" w:name="_Toc179877251"/>
      <w:r>
        <w:rPr>
          <w:rFonts w:hint="eastAsia"/>
        </w:rPr>
        <w:t>约束</w:t>
      </w:r>
      <w:bookmarkEnd w:id="69"/>
      <w:bookmarkEnd w:id="70"/>
    </w:p>
    <w:p w14:paraId="23B7E004" w14:textId="77777777" w:rsidR="008638C0" w:rsidRDefault="008638C0" w:rsidP="008638C0">
      <w:pPr>
        <w:spacing w:before="156" w:after="156"/>
        <w:ind w:firstLine="480"/>
      </w:pPr>
      <w:r>
        <w:rPr>
          <w:rFonts w:hint="eastAsia"/>
        </w:rPr>
        <w:t>无。</w:t>
      </w:r>
    </w:p>
    <w:p w14:paraId="55A025D2" w14:textId="77777777" w:rsidR="00597BD2" w:rsidRDefault="00597BD2" w:rsidP="00004248">
      <w:pPr>
        <w:pStyle w:val="2"/>
        <w:spacing w:before="156" w:after="156"/>
      </w:pPr>
      <w:bookmarkStart w:id="71" w:name="_Toc179877252"/>
      <w:r>
        <w:rPr>
          <w:rFonts w:hint="eastAsia"/>
        </w:rPr>
        <w:lastRenderedPageBreak/>
        <w:t>工作负载管理</w:t>
      </w:r>
      <w:bookmarkEnd w:id="44"/>
      <w:bookmarkEnd w:id="71"/>
    </w:p>
    <w:p w14:paraId="7BD7D8EE" w14:textId="77777777" w:rsidR="00597BD2" w:rsidRDefault="00597BD2" w:rsidP="00004248">
      <w:pPr>
        <w:pStyle w:val="3"/>
        <w:spacing w:before="156" w:after="156"/>
      </w:pPr>
      <w:bookmarkStart w:id="72" w:name="_Toc83902509"/>
      <w:bookmarkStart w:id="73" w:name="_Toc179877253"/>
      <w:r>
        <w:rPr>
          <w:rFonts w:hint="eastAsia"/>
        </w:rPr>
        <w:t>功能描述</w:t>
      </w:r>
      <w:bookmarkEnd w:id="72"/>
      <w:bookmarkEnd w:id="73"/>
    </w:p>
    <w:p w14:paraId="22AA1507" w14:textId="77777777" w:rsidR="00597BD2" w:rsidRDefault="00597BD2" w:rsidP="00004248">
      <w:pPr>
        <w:spacing w:before="156" w:after="156"/>
        <w:ind w:firstLine="480"/>
      </w:pPr>
      <w:r w:rsidRPr="008D1A1E">
        <w:t>工作负载是</w:t>
      </w:r>
      <w:r w:rsidRPr="008D1A1E">
        <w:t>Kubernetes</w:t>
      </w:r>
      <w:r w:rsidRPr="008D1A1E">
        <w:t>的抽象资源，包括无状态负载、有状态负载、任务、定时任务等类型</w:t>
      </w:r>
      <w:r>
        <w:rPr>
          <w:rFonts w:hint="eastAsia"/>
        </w:rPr>
        <w:t>。</w:t>
      </w:r>
      <w:r w:rsidRPr="008D1A1E">
        <w:t>工作负载管理提供多种工作负载的管理，支撑工作负载的状态展示及变更、升级及回滚、访问地址管理、安全组管理、调度策略设置、日志及控制台、容器组及容器信息查看等功能。</w:t>
      </w:r>
    </w:p>
    <w:p w14:paraId="71F57D0A" w14:textId="77777777" w:rsidR="00597BD2" w:rsidRDefault="00597BD2" w:rsidP="00004248">
      <w:pPr>
        <w:spacing w:before="156" w:after="156"/>
        <w:ind w:firstLine="480"/>
      </w:pPr>
      <w:r w:rsidRPr="008D1A1E">
        <w:t>工作负载管理整合容器的状态管理、升级与回滚、访问控制、调度策略、资源监控、日志、控制台等功能，并能够支持可视化设置副本数、自动弹性伸缩、健康检查等特性，能够最大程度的实现应用软件的快速部署与升级、智能监控、自动运维等一系列操作，保障应用软件服务的可持续性、高可用性，提高资源利用率，减少用户在运维管理上的人力与时间成本。</w:t>
      </w:r>
    </w:p>
    <w:p w14:paraId="71CADE1E" w14:textId="77777777" w:rsidR="00597BD2" w:rsidRPr="008D1A1E" w:rsidRDefault="00597BD2" w:rsidP="00004248">
      <w:pPr>
        <w:spacing w:before="156" w:after="156"/>
        <w:ind w:firstLine="480"/>
      </w:pPr>
      <w:r w:rsidRPr="008D1A1E">
        <w:t>工作负载服务功能包括：</w:t>
      </w:r>
    </w:p>
    <w:p w14:paraId="0EB81DE9" w14:textId="77777777" w:rsidR="00597BD2" w:rsidRPr="008D1A1E" w:rsidRDefault="00597BD2" w:rsidP="00004248">
      <w:pPr>
        <w:pStyle w:val="unorderedList"/>
        <w:spacing w:before="156" w:after="156"/>
        <w:ind w:left="960" w:hanging="480"/>
      </w:pPr>
      <w:r w:rsidRPr="008D1A1E">
        <w:t>无状态负载管理：</w:t>
      </w:r>
      <w:r w:rsidRPr="008D1A1E">
        <w:t>Kubernetes</w:t>
      </w:r>
      <w:r w:rsidRPr="008D1A1E">
        <w:t>无状态负载抽象资源管理，支持修改、升级、回滚、开启、关闭、删除、运行状态查看、容器组及容器管理、事件查看、环境变量查看、访问地址管理、安全组管理、调度策略管理、控制台日志及采集日志展示、容器控制台、资源审计、资源使用历史曲线等功能。</w:t>
      </w:r>
    </w:p>
    <w:p w14:paraId="4860349B" w14:textId="77777777" w:rsidR="00597BD2" w:rsidRPr="008D1A1E" w:rsidRDefault="00597BD2" w:rsidP="00004248">
      <w:pPr>
        <w:pStyle w:val="unorderedList"/>
        <w:spacing w:before="156" w:after="156"/>
        <w:ind w:left="960" w:hanging="480"/>
      </w:pPr>
      <w:r w:rsidRPr="008D1A1E">
        <w:t>有状态负载管理：</w:t>
      </w:r>
      <w:r w:rsidRPr="008D1A1E">
        <w:t>Kubernetes</w:t>
      </w:r>
      <w:r w:rsidRPr="008D1A1E">
        <w:t>有状态负载抽象资源管理，支持修改、升级、回滚、开启、关闭、删除、运行状态查看、容器组及容器管理、事件查看、环境变量查看、访问地址管理、安全组管理、调度策略管理、控制台日志及采集日志展示、容器控制台、资源审计、资源使用历史曲线等功能。</w:t>
      </w:r>
    </w:p>
    <w:p w14:paraId="2DCF0AA8" w14:textId="77777777" w:rsidR="00597BD2" w:rsidRPr="008D1A1E" w:rsidRDefault="00597BD2" w:rsidP="00004248">
      <w:pPr>
        <w:pStyle w:val="unorderedList"/>
        <w:spacing w:before="156" w:after="156"/>
        <w:ind w:left="960" w:hanging="480"/>
      </w:pPr>
      <w:r w:rsidRPr="008D1A1E">
        <w:t>任务：</w:t>
      </w:r>
      <w:r w:rsidRPr="008D1A1E">
        <w:t>Kubernetes</w:t>
      </w:r>
      <w:r w:rsidRPr="008D1A1E">
        <w:t>任务抽象资源管理，支持修改、存储卷配置、重新执行、</w:t>
      </w:r>
      <w:r w:rsidRPr="008D1A1E">
        <w:lastRenderedPageBreak/>
        <w:t>删除、运行状态查看、容器组及容器管理、事件查看、环境变量查看、安全组管理、调度策略管理、控制台日志及采集日志展示、容器控制台、资源审计等功能。</w:t>
      </w:r>
    </w:p>
    <w:p w14:paraId="7AD89B88" w14:textId="77777777" w:rsidR="00597BD2" w:rsidRDefault="00597BD2" w:rsidP="00004248">
      <w:pPr>
        <w:pStyle w:val="unorderedList"/>
        <w:spacing w:before="156" w:after="156"/>
        <w:ind w:left="960" w:hanging="480"/>
      </w:pPr>
      <w:r w:rsidRPr="008D1A1E">
        <w:t>定时任务：</w:t>
      </w:r>
      <w:r w:rsidRPr="008D1A1E">
        <w:t>Kubernetes</w:t>
      </w:r>
      <w:r w:rsidRPr="008D1A1E">
        <w:t>定时任务抽象资源管理，支持修改、存储卷配置、启用、停用、删除、运行状态查看、任务记录、事件查看、环境变量查看、安全组管理、调度策略管理、控制台日志及采集日志展示、容器控制台、资源审计等功能。</w:t>
      </w:r>
    </w:p>
    <w:p w14:paraId="62D39BB4" w14:textId="77777777" w:rsidR="00597BD2" w:rsidRPr="008D1A1E" w:rsidRDefault="00597BD2" w:rsidP="00004248">
      <w:pPr>
        <w:pStyle w:val="unorderedList"/>
        <w:spacing w:before="156" w:after="156"/>
        <w:ind w:left="960" w:hanging="480"/>
      </w:pPr>
      <w:r w:rsidRPr="008D1A1E">
        <w:t>自动水平弹性伸缩</w:t>
      </w:r>
      <w:r>
        <w:rPr>
          <w:rFonts w:hint="eastAsia"/>
        </w:rPr>
        <w:t>：</w:t>
      </w:r>
      <w:r w:rsidRPr="008D1A1E">
        <w:t>云平台提供工作负载水平弹性伸缩能力，能够在工作负载的</w:t>
      </w:r>
      <w:r w:rsidRPr="008D1A1E">
        <w:t>CPU/</w:t>
      </w:r>
      <w:r w:rsidRPr="008D1A1E">
        <w:t>内存使用量达到设置好的阈值时自动增加副本数，在使用量过低时自动减少副本数，帮助应用自动应对波峰波谷，保证工作负载高可用的前提下提高资源使用率。</w:t>
      </w:r>
    </w:p>
    <w:p w14:paraId="6B09266C" w14:textId="77777777" w:rsidR="00597BD2" w:rsidRPr="008D1A1E" w:rsidRDefault="00597BD2" w:rsidP="00004248">
      <w:pPr>
        <w:pStyle w:val="af3"/>
        <w:numPr>
          <w:ilvl w:val="0"/>
          <w:numId w:val="12"/>
        </w:numPr>
        <w:spacing w:before="156" w:after="156"/>
        <w:ind w:firstLineChars="0"/>
      </w:pPr>
      <w:r w:rsidRPr="008D1A1E">
        <w:t>多维度健康检查</w:t>
      </w:r>
      <w:r>
        <w:rPr>
          <w:rFonts w:hint="eastAsia"/>
        </w:rPr>
        <w:t>：</w:t>
      </w:r>
      <w:r w:rsidRPr="008D1A1E">
        <w:t>云平台提供了一套完整的工作负载健康检查及重启机制，保障服务的持续运行，包括进程级的健康检查及业务级健康检查，能够自动定期检查容器进程、业务请求是否正常，并在异常情况下重新启动容器。</w:t>
      </w:r>
    </w:p>
    <w:p w14:paraId="5913FBDD" w14:textId="77777777" w:rsidR="00597BD2" w:rsidRPr="008D1A1E" w:rsidRDefault="00597BD2" w:rsidP="00004248">
      <w:pPr>
        <w:pStyle w:val="af3"/>
        <w:numPr>
          <w:ilvl w:val="0"/>
          <w:numId w:val="12"/>
        </w:numPr>
        <w:spacing w:before="156" w:after="156"/>
        <w:ind w:firstLineChars="0"/>
      </w:pPr>
      <w:r w:rsidRPr="008D1A1E">
        <w:t>灵活的调度策略</w:t>
      </w:r>
      <w:r>
        <w:rPr>
          <w:rFonts w:hint="eastAsia"/>
        </w:rPr>
        <w:t>：</w:t>
      </w:r>
      <w:r w:rsidRPr="008D1A1E">
        <w:t>支持客户根据自身的实际需求为工作负载设置灵活的节点调度策略，包括指定节点、按照节点标签选择、根据与其他工作负载亲和关系选择等，云平台根据设置的策略将容器调度到符合要求的节点上。</w:t>
      </w:r>
    </w:p>
    <w:p w14:paraId="6EB22639" w14:textId="77777777" w:rsidR="00597BD2" w:rsidRPr="008D1A1E" w:rsidRDefault="00597BD2" w:rsidP="00004248">
      <w:pPr>
        <w:pStyle w:val="af3"/>
        <w:numPr>
          <w:ilvl w:val="0"/>
          <w:numId w:val="12"/>
        </w:numPr>
        <w:spacing w:before="156" w:after="156"/>
        <w:ind w:firstLineChars="0"/>
      </w:pPr>
      <w:r w:rsidRPr="008D1A1E">
        <w:t>可控制的特权模式容器</w:t>
      </w:r>
      <w:r>
        <w:rPr>
          <w:rFonts w:hint="eastAsia"/>
        </w:rPr>
        <w:t>：</w:t>
      </w:r>
      <w:r w:rsidRPr="008D1A1E">
        <w:t>针对某些特殊场景，例如监控类、安全类应用，云平台允许创建特权模式的工作负载。在特权模式下，</w:t>
      </w:r>
      <w:r w:rsidRPr="008D1A1E">
        <w:t>Docker</w:t>
      </w:r>
      <w:r w:rsidRPr="008D1A1E">
        <w:t>容器将完全拥有内核的管理权限。但与此同时也会有安全隐患，因此管理员在使用特权模式时，一定要对应用有足够的了解。</w:t>
      </w:r>
    </w:p>
    <w:p w14:paraId="437149D9" w14:textId="77777777" w:rsidR="00597BD2" w:rsidRPr="008D1A1E" w:rsidRDefault="00597BD2" w:rsidP="00004248">
      <w:pPr>
        <w:pStyle w:val="af3"/>
        <w:numPr>
          <w:ilvl w:val="0"/>
          <w:numId w:val="12"/>
        </w:numPr>
        <w:spacing w:before="156" w:after="156"/>
        <w:ind w:firstLineChars="0"/>
      </w:pPr>
      <w:r w:rsidRPr="008D1A1E">
        <w:lastRenderedPageBreak/>
        <w:t>零停服的升级策略</w:t>
      </w:r>
      <w:r>
        <w:rPr>
          <w:rFonts w:hint="eastAsia"/>
        </w:rPr>
        <w:t>：</w:t>
      </w:r>
      <w:r w:rsidRPr="008D1A1E">
        <w:t>云平台支持工作负载滚动更新的升级策略，在一次完整的发布过程中，合理地分成多个批次，每次发布一个批次，成功后再发布下一个批次，直到把所有旧的批次全部更新到新版本。在整个滚动过程期间，保证始终有可用的副本在运行，从而平滑的发布新版本，实现零停服</w:t>
      </w:r>
      <w:r w:rsidRPr="008D1A1E">
        <w:t>(without an outage)</w:t>
      </w:r>
      <w:r w:rsidRPr="008D1A1E">
        <w:t>、用户零感知。</w:t>
      </w:r>
    </w:p>
    <w:p w14:paraId="6C2AEE75" w14:textId="77777777" w:rsidR="00597BD2" w:rsidRPr="004273B9" w:rsidRDefault="00597BD2" w:rsidP="00004248">
      <w:pPr>
        <w:pStyle w:val="af3"/>
        <w:numPr>
          <w:ilvl w:val="0"/>
          <w:numId w:val="12"/>
        </w:numPr>
        <w:spacing w:before="156" w:after="156"/>
        <w:ind w:firstLineChars="0"/>
      </w:pPr>
      <w:r w:rsidRPr="008D1A1E">
        <w:t>全面的日志采集及展示</w:t>
      </w:r>
      <w:r>
        <w:rPr>
          <w:rFonts w:hint="eastAsia"/>
        </w:rPr>
        <w:t>：</w:t>
      </w:r>
      <w:r w:rsidRPr="008D1A1E">
        <w:t>云平台支持容器控制台日志及自定义文件日志的采集，并通过直观、便捷的操作支撑日志的展示和查询，帮助运维人员快速查找定位应用异常问题。</w:t>
      </w:r>
    </w:p>
    <w:p w14:paraId="460AFC89" w14:textId="77777777" w:rsidR="00597BD2" w:rsidRDefault="00597BD2" w:rsidP="00004248">
      <w:pPr>
        <w:pStyle w:val="3"/>
        <w:spacing w:before="156" w:after="156"/>
      </w:pPr>
      <w:bookmarkStart w:id="74" w:name="_Toc83902510"/>
      <w:bookmarkStart w:id="75" w:name="_Toc179877254"/>
      <w:r>
        <w:rPr>
          <w:rFonts w:hint="eastAsia"/>
        </w:rPr>
        <w:t>技术原理</w:t>
      </w:r>
      <w:bookmarkEnd w:id="74"/>
      <w:bookmarkEnd w:id="75"/>
    </w:p>
    <w:p w14:paraId="2E86DB54" w14:textId="77777777" w:rsidR="00597BD2" w:rsidRPr="008D1A1E" w:rsidRDefault="00597BD2" w:rsidP="00004248">
      <w:pPr>
        <w:pStyle w:val="a5"/>
        <w:spacing w:before="156" w:after="156"/>
      </w:pPr>
      <w:r w:rsidRPr="008D1A1E">
        <w:rPr>
          <w:noProof/>
        </w:rPr>
        <w:drawing>
          <wp:inline distT="0" distB="0" distL="0" distR="0" wp14:anchorId="12EEF723" wp14:editId="748BC444">
            <wp:extent cx="5543550" cy="2490470"/>
            <wp:effectExtent l="0" t="0" r="0" b="508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3550" cy="2490470"/>
                    </a:xfrm>
                    <a:prstGeom prst="rect">
                      <a:avLst/>
                    </a:prstGeom>
                  </pic:spPr>
                </pic:pic>
              </a:graphicData>
            </a:graphic>
          </wp:inline>
        </w:drawing>
      </w:r>
    </w:p>
    <w:p w14:paraId="0698EAE7" w14:textId="77777777" w:rsidR="00597BD2" w:rsidRPr="006D2C74" w:rsidRDefault="00597BD2" w:rsidP="00004248">
      <w:pPr>
        <w:spacing w:before="156" w:after="156"/>
        <w:ind w:firstLine="480"/>
      </w:pPr>
      <w:r w:rsidRPr="008D1A1E">
        <w:t>工作负载管理服务提供基于</w:t>
      </w:r>
      <w:r w:rsidRPr="008D1A1E">
        <w:t>Kubernetes</w:t>
      </w:r>
      <w:r w:rsidRPr="008D1A1E">
        <w:t>集群的抽象资源管理能力，支撑工作负载的生命周期管理、访问与安全设置、监控与运维，并具备滚动升级、调度策略设置、弹性伸缩、健康检查等自动运维能力。</w:t>
      </w:r>
    </w:p>
    <w:p w14:paraId="33785B0A" w14:textId="77777777" w:rsidR="00597BD2" w:rsidRDefault="00597BD2" w:rsidP="00004248">
      <w:pPr>
        <w:pStyle w:val="3"/>
        <w:spacing w:before="156" w:after="156"/>
      </w:pPr>
      <w:bookmarkStart w:id="76" w:name="_Toc83902511"/>
      <w:bookmarkStart w:id="77" w:name="_Toc179877255"/>
      <w:r>
        <w:rPr>
          <w:rFonts w:hint="eastAsia"/>
        </w:rPr>
        <w:t>约束</w:t>
      </w:r>
      <w:bookmarkEnd w:id="76"/>
      <w:bookmarkEnd w:id="77"/>
    </w:p>
    <w:p w14:paraId="2B494E2C" w14:textId="77777777" w:rsidR="00597BD2" w:rsidRPr="00B37175" w:rsidRDefault="00597BD2" w:rsidP="00004248">
      <w:pPr>
        <w:spacing w:before="156" w:after="156"/>
        <w:ind w:firstLine="480"/>
      </w:pPr>
      <w:r>
        <w:rPr>
          <w:rFonts w:hint="eastAsia"/>
        </w:rPr>
        <w:t>无。</w:t>
      </w:r>
    </w:p>
    <w:p w14:paraId="6AACBA6F" w14:textId="77777777" w:rsidR="004640C4" w:rsidRDefault="004640C4" w:rsidP="00004248">
      <w:pPr>
        <w:pStyle w:val="2"/>
        <w:spacing w:before="156" w:after="156"/>
      </w:pPr>
      <w:bookmarkStart w:id="78" w:name="_Toc179877256"/>
      <w:r>
        <w:rPr>
          <w:rFonts w:hint="eastAsia"/>
        </w:rPr>
        <w:lastRenderedPageBreak/>
        <w:t>网络管理</w:t>
      </w:r>
      <w:bookmarkEnd w:id="78"/>
    </w:p>
    <w:p w14:paraId="7F79149B" w14:textId="77777777" w:rsidR="004640C4" w:rsidRDefault="004640C4" w:rsidP="00004248">
      <w:pPr>
        <w:spacing w:before="156" w:after="156"/>
        <w:ind w:firstLine="480"/>
      </w:pPr>
      <w:r w:rsidRPr="008D1A1E">
        <w:t>网络管理服务提供应用或工作负载的访问地址创建、修改、删除、变更内外部访问、设置外部访问方式、配置域名信息等一系列功能，提供应用或工作负载的安全组的创建、配置安全组规则、关联或移除组件等一系列功能。</w:t>
      </w:r>
    </w:p>
    <w:p w14:paraId="631867CE" w14:textId="2902C03E" w:rsidR="004640C4" w:rsidRDefault="00E203AA" w:rsidP="00004248">
      <w:pPr>
        <w:pStyle w:val="3"/>
        <w:spacing w:before="156" w:after="156"/>
      </w:pPr>
      <w:bookmarkStart w:id="79" w:name="_Toc179877257"/>
      <w:r>
        <w:rPr>
          <w:rFonts w:hint="eastAsia"/>
        </w:rPr>
        <w:t>服务</w:t>
      </w:r>
      <w:bookmarkEnd w:id="79"/>
    </w:p>
    <w:p w14:paraId="3A534073" w14:textId="77777777" w:rsidR="004640C4" w:rsidRPr="00FA6949" w:rsidRDefault="004640C4" w:rsidP="00B703DE">
      <w:pPr>
        <w:pStyle w:val="3"/>
        <w:spacing w:before="156" w:after="156"/>
      </w:pPr>
      <w:bookmarkStart w:id="80" w:name="_Toc179877258"/>
      <w:r>
        <w:rPr>
          <w:rFonts w:hint="eastAsia"/>
        </w:rPr>
        <w:t>功能描述</w:t>
      </w:r>
      <w:bookmarkEnd w:id="80"/>
    </w:p>
    <w:p w14:paraId="26DC43DC" w14:textId="556B2E69" w:rsidR="004640C4" w:rsidRDefault="00E203AA" w:rsidP="00004248">
      <w:pPr>
        <w:spacing w:before="156" w:after="156"/>
        <w:ind w:firstLine="480"/>
      </w:pPr>
      <w:r>
        <w:rPr>
          <w:rFonts w:hint="eastAsia"/>
        </w:rPr>
        <w:t>服务</w:t>
      </w:r>
      <w:r w:rsidR="004640C4" w:rsidRPr="008D1A1E">
        <w:t>是应用组件可以对外访问或提供对外访问以及访问限制等一系列属性的集合，在实际使用场景中对应应用或工作负载的</w:t>
      </w:r>
      <w:r>
        <w:t>服务</w:t>
      </w:r>
      <w:r w:rsidR="004640C4" w:rsidRPr="008D1A1E">
        <w:t>与安全组功能。</w:t>
      </w:r>
    </w:p>
    <w:p w14:paraId="6B241EB8" w14:textId="38CC9D54" w:rsidR="004640C4" w:rsidRDefault="00E203AA" w:rsidP="00004248">
      <w:pPr>
        <w:spacing w:before="156" w:after="156"/>
        <w:ind w:firstLine="480"/>
      </w:pPr>
      <w:r>
        <w:rPr>
          <w:rFonts w:hint="eastAsia"/>
        </w:rPr>
        <w:t>服务</w:t>
      </w:r>
      <w:r w:rsidR="004640C4" w:rsidRPr="008D1A1E">
        <w:t>整合多类型访问地址包括内部访问、外部固定</w:t>
      </w:r>
      <w:r w:rsidR="004640C4" w:rsidRPr="008D1A1E">
        <w:t>IP</w:t>
      </w:r>
      <w:r w:rsidR="004640C4" w:rsidRPr="008D1A1E">
        <w:t>访问、外接负载均衡访问、域名访问的创建，并支持访问地址的类型转换，同时支持详细地址的增删改，支持实时获取容器端口进行相应的端口映射关系修改，可以配置</w:t>
      </w:r>
      <w:r w:rsidR="004640C4">
        <w:rPr>
          <w:rFonts w:hint="eastAsia"/>
        </w:rPr>
        <w:t>H</w:t>
      </w:r>
      <w:r w:rsidR="004640C4" w:rsidRPr="008D1A1E">
        <w:t>ttp</w:t>
      </w:r>
      <w:r w:rsidR="004640C4" w:rsidRPr="008D1A1E">
        <w:t>与</w:t>
      </w:r>
      <w:r w:rsidR="004640C4" w:rsidRPr="008D1A1E">
        <w:t>https</w:t>
      </w:r>
      <w:r w:rsidR="004640C4" w:rsidRPr="008D1A1E">
        <w:t>类型的域名，能够最大程度减少用户配置应用的访问入口的时间成本。网络管理服务还提供应用加入安全组以实现限制应用访问的功能，安全组规则设置支持方向类型、端口号、授权组件、端口协议的配置，安全组关联组件多个组件批量加入，在保证应用安全的前提下最大程度的节约了用户在运维管理上的人力与时间成本。</w:t>
      </w:r>
    </w:p>
    <w:p w14:paraId="63BB63D7" w14:textId="05630B6A" w:rsidR="004640C4" w:rsidRDefault="00E203AA" w:rsidP="00004248">
      <w:pPr>
        <w:spacing w:before="156" w:after="156"/>
        <w:ind w:firstLine="480"/>
      </w:pPr>
      <w:r>
        <w:t>服务</w:t>
      </w:r>
      <w:r w:rsidR="004640C4" w:rsidRPr="008D1A1E">
        <w:t>功能包括：</w:t>
      </w:r>
    </w:p>
    <w:p w14:paraId="26F217A2" w14:textId="43CB9FBE" w:rsidR="004640C4" w:rsidRPr="008D1A1E" w:rsidRDefault="004640C4" w:rsidP="00004248">
      <w:pPr>
        <w:pStyle w:val="unorderedList"/>
        <w:spacing w:before="156" w:after="156"/>
        <w:ind w:left="960" w:hanging="480"/>
      </w:pPr>
      <w:r w:rsidRPr="008D1A1E">
        <w:t>多类型的</w:t>
      </w:r>
      <w:r w:rsidR="00E203AA">
        <w:t>服务</w:t>
      </w:r>
      <w:r w:rsidRPr="008D1A1E">
        <w:t>创建</w:t>
      </w:r>
      <w:r>
        <w:rPr>
          <w:rFonts w:hint="eastAsia"/>
        </w:rPr>
        <w:t>：</w:t>
      </w:r>
      <w:r w:rsidRPr="008D1A1E">
        <w:t>支持创建内部访问类型、外部固定</w:t>
      </w:r>
      <w:r w:rsidRPr="008D1A1E">
        <w:t>IP</w:t>
      </w:r>
      <w:r w:rsidRPr="008D1A1E">
        <w:t>访问类型、外接负载均衡访问类型的访问地址，满足客户不同场景下使用不同类型访问地址的需求。</w:t>
      </w:r>
    </w:p>
    <w:p w14:paraId="3081643D" w14:textId="77777777" w:rsidR="004640C4" w:rsidRPr="00FA6949" w:rsidRDefault="004640C4" w:rsidP="00004248">
      <w:pPr>
        <w:pStyle w:val="unorderedList"/>
        <w:spacing w:before="156" w:after="156"/>
        <w:ind w:left="960" w:hanging="480"/>
      </w:pPr>
      <w:r w:rsidRPr="008D1A1E">
        <w:t>域名访问</w:t>
      </w:r>
      <w:r w:rsidRPr="00FA6949">
        <w:t>网络</w:t>
      </w:r>
      <w:r w:rsidRPr="008D1A1E">
        <w:t>调优</w:t>
      </w:r>
      <w:r>
        <w:rPr>
          <w:rFonts w:hint="eastAsia"/>
        </w:rPr>
        <w:t>：</w:t>
      </w:r>
      <w:r w:rsidRPr="008D1A1E">
        <w:t>域名访问服务支持域名链路调优设置，满足用户不同的</w:t>
      </w:r>
      <w:r w:rsidRPr="008D1A1E">
        <w:lastRenderedPageBreak/>
        <w:t>网络场景，网络链路不同的需求配置，支持调优的参数有连接超时时间、请求超时时间、响应超时时间和数据传输大小，为用户提供定制化的网络链路服务，充分利用网络资源。</w:t>
      </w:r>
    </w:p>
    <w:p w14:paraId="6EEF4F73" w14:textId="4A9FBC77" w:rsidR="004640C4" w:rsidRPr="008D1A1E" w:rsidRDefault="00E203AA" w:rsidP="00004248">
      <w:pPr>
        <w:pStyle w:val="unorderedList"/>
        <w:spacing w:before="156" w:after="156"/>
        <w:ind w:left="960" w:hanging="480"/>
      </w:pPr>
      <w:r>
        <w:t>服务</w:t>
      </w:r>
      <w:r w:rsidR="004640C4" w:rsidRPr="008D1A1E">
        <w:t>的创建、修改、删除、修改描述、修改会话亲和</w:t>
      </w:r>
      <w:r w:rsidR="004640C4">
        <w:rPr>
          <w:rFonts w:hint="eastAsia"/>
        </w:rPr>
        <w:t>。</w:t>
      </w:r>
    </w:p>
    <w:p w14:paraId="6DC7E011" w14:textId="77777777" w:rsidR="004640C4" w:rsidRPr="008D1A1E" w:rsidRDefault="004640C4" w:rsidP="00004248">
      <w:pPr>
        <w:pStyle w:val="unorderedList"/>
        <w:spacing w:before="156" w:after="156"/>
        <w:ind w:left="960" w:hanging="480"/>
      </w:pPr>
      <w:r w:rsidRPr="008D1A1E">
        <w:t>增加、修改、删除详细地址</w:t>
      </w:r>
      <w:r>
        <w:rPr>
          <w:rFonts w:hint="eastAsia"/>
        </w:rPr>
        <w:t>。</w:t>
      </w:r>
    </w:p>
    <w:p w14:paraId="27EBDE98" w14:textId="77777777" w:rsidR="004640C4" w:rsidRPr="008D1A1E" w:rsidRDefault="004640C4" w:rsidP="00004248">
      <w:pPr>
        <w:pStyle w:val="unorderedList"/>
        <w:spacing w:before="156" w:after="156"/>
        <w:ind w:left="960" w:hanging="480"/>
      </w:pPr>
      <w:r w:rsidRPr="008D1A1E">
        <w:t>支持添加、修改、删除域名，并支持七层负载均衡连接超时时间、请求超时时间、响应超时时间、上传大小限制的功能</w:t>
      </w:r>
      <w:r>
        <w:rPr>
          <w:rFonts w:hint="eastAsia"/>
        </w:rPr>
        <w:t>。</w:t>
      </w:r>
    </w:p>
    <w:p w14:paraId="1EC72EC9" w14:textId="77777777" w:rsidR="004640C4" w:rsidRPr="008D1A1E" w:rsidRDefault="004640C4" w:rsidP="00004248">
      <w:pPr>
        <w:pStyle w:val="unorderedList"/>
        <w:spacing w:before="156" w:after="156"/>
        <w:ind w:left="960" w:hanging="480"/>
      </w:pPr>
      <w:r w:rsidRPr="008D1A1E">
        <w:t>开启关闭固定</w:t>
      </w:r>
      <w:r w:rsidRPr="008D1A1E">
        <w:t>IP</w:t>
      </w:r>
      <w:r w:rsidRPr="008D1A1E">
        <w:t>访问、开启关闭外接负载均衡访问</w:t>
      </w:r>
      <w:r>
        <w:rPr>
          <w:rFonts w:hint="eastAsia"/>
        </w:rPr>
        <w:t>。</w:t>
      </w:r>
    </w:p>
    <w:p w14:paraId="5A5A8605" w14:textId="77777777" w:rsidR="004640C4" w:rsidRPr="008D1A1E" w:rsidRDefault="004640C4" w:rsidP="00004248">
      <w:pPr>
        <w:pStyle w:val="unorderedList"/>
        <w:spacing w:before="156" w:after="156"/>
        <w:ind w:left="960" w:hanging="480"/>
      </w:pPr>
      <w:r w:rsidRPr="008D1A1E">
        <w:t>修改外接负载均衡</w:t>
      </w:r>
      <w:r w:rsidRPr="008D1A1E">
        <w:t>IP</w:t>
      </w:r>
      <w:r w:rsidRPr="008D1A1E">
        <w:t>地址</w:t>
      </w:r>
      <w:r>
        <w:rPr>
          <w:rFonts w:hint="eastAsia"/>
        </w:rPr>
        <w:t>。</w:t>
      </w:r>
    </w:p>
    <w:p w14:paraId="5DD46613" w14:textId="77777777" w:rsidR="004640C4" w:rsidRDefault="004640C4" w:rsidP="00004248">
      <w:pPr>
        <w:pStyle w:val="unorderedList"/>
        <w:spacing w:before="156" w:after="156"/>
        <w:ind w:left="960" w:hanging="480"/>
      </w:pPr>
      <w:r w:rsidRPr="008D1A1E">
        <w:t>HTTP</w:t>
      </w:r>
      <w:r w:rsidRPr="008D1A1E">
        <w:t>与</w:t>
      </w:r>
      <w:r w:rsidRPr="008D1A1E">
        <w:t>HTTPS</w:t>
      </w:r>
      <w:r w:rsidRPr="008D1A1E">
        <w:t>域名配置</w:t>
      </w:r>
      <w:r>
        <w:rPr>
          <w:rFonts w:hint="eastAsia"/>
        </w:rPr>
        <w:t>。</w:t>
      </w:r>
    </w:p>
    <w:p w14:paraId="385CD533" w14:textId="77777777" w:rsidR="004640C4" w:rsidRDefault="004640C4" w:rsidP="00B703DE">
      <w:pPr>
        <w:pStyle w:val="3"/>
        <w:spacing w:before="156" w:after="156"/>
      </w:pPr>
      <w:bookmarkStart w:id="81" w:name="_Toc179877259"/>
      <w:r>
        <w:rPr>
          <w:rFonts w:hint="eastAsia"/>
        </w:rPr>
        <w:t>技术原理</w:t>
      </w:r>
      <w:bookmarkEnd w:id="81"/>
    </w:p>
    <w:p w14:paraId="5C6BC763" w14:textId="77777777" w:rsidR="004640C4" w:rsidRPr="008D1A1E" w:rsidRDefault="004640C4" w:rsidP="00004248">
      <w:pPr>
        <w:pStyle w:val="a5"/>
        <w:spacing w:before="156" w:after="156"/>
      </w:pPr>
      <w:r w:rsidRPr="00CB2A70">
        <w:rPr>
          <w:noProof/>
        </w:rPr>
        <w:drawing>
          <wp:inline distT="0" distB="0" distL="0" distR="0" wp14:anchorId="1CE8D2E8" wp14:editId="2AEFD6BD">
            <wp:extent cx="5543550" cy="26263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550" cy="2626360"/>
                    </a:xfrm>
                    <a:prstGeom prst="rect">
                      <a:avLst/>
                    </a:prstGeom>
                  </pic:spPr>
                </pic:pic>
              </a:graphicData>
            </a:graphic>
          </wp:inline>
        </w:drawing>
      </w:r>
    </w:p>
    <w:p w14:paraId="2DCD1435" w14:textId="77777777" w:rsidR="004640C4" w:rsidRPr="008D1A1E" w:rsidRDefault="004640C4" w:rsidP="00004248">
      <w:pPr>
        <w:spacing w:before="156" w:after="156"/>
        <w:ind w:firstLine="480"/>
      </w:pPr>
      <w:r w:rsidRPr="00D04696">
        <w:rPr>
          <w:rFonts w:hint="eastAsia"/>
        </w:rPr>
        <w:t>容器资源池</w:t>
      </w:r>
      <w:r w:rsidRPr="008D1A1E">
        <w:t>通过多样的访问地址设置及灵活的安全组功能，为用户提供细粒度的访问控制管理。</w:t>
      </w:r>
    </w:p>
    <w:p w14:paraId="2F8CF6AB" w14:textId="77777777" w:rsidR="004640C4" w:rsidRPr="008D1A1E" w:rsidRDefault="004640C4" w:rsidP="00004248">
      <w:pPr>
        <w:spacing w:before="156" w:after="156"/>
        <w:ind w:firstLine="480"/>
      </w:pPr>
      <w:r w:rsidRPr="008D1A1E">
        <w:t>访问方式包括：</w:t>
      </w:r>
    </w:p>
    <w:p w14:paraId="4DDFC78D" w14:textId="77777777" w:rsidR="004640C4" w:rsidRPr="008D1A1E" w:rsidRDefault="004640C4" w:rsidP="00004248">
      <w:pPr>
        <w:pStyle w:val="unorderedList"/>
        <w:spacing w:before="156" w:after="156"/>
        <w:ind w:left="960" w:hanging="480"/>
      </w:pPr>
      <w:r w:rsidRPr="008D1A1E">
        <w:lastRenderedPageBreak/>
        <w:t>内部访问</w:t>
      </w:r>
      <w:r>
        <w:rPr>
          <w:rFonts w:hint="eastAsia"/>
        </w:rPr>
        <w:t>：</w:t>
      </w:r>
      <w:r w:rsidRPr="008D1A1E">
        <w:t>应用通过</w:t>
      </w:r>
      <w:r>
        <w:t>Kubernetes</w:t>
      </w:r>
      <w:r w:rsidRPr="008D1A1E">
        <w:t xml:space="preserve"> service</w:t>
      </w:r>
      <w:r w:rsidRPr="008D1A1E">
        <w:t>访问应用，该模式下</w:t>
      </w:r>
      <w:r w:rsidRPr="008D1A1E">
        <w:t>service</w:t>
      </w:r>
      <w:r w:rsidRPr="008D1A1E">
        <w:t>是</w:t>
      </w:r>
      <w:r w:rsidRPr="00CB2A70">
        <w:rPr>
          <w:rStyle w:val="HTML"/>
          <w:rFonts w:cs="Times New Roman"/>
          <w:color w:val="222222"/>
          <w:sz w:val="20"/>
          <w:szCs w:val="20"/>
        </w:rPr>
        <w:t>ClusterIP</w:t>
      </w:r>
      <w:r w:rsidRPr="00CB2A70">
        <w:rPr>
          <w:shd w:val="clear" w:color="auto" w:fill="FFFFFF"/>
        </w:rPr>
        <w:t>类型，通过集群的内部</w:t>
      </w:r>
      <w:r w:rsidRPr="00CB2A70">
        <w:rPr>
          <w:shd w:val="clear" w:color="auto" w:fill="FFFFFF"/>
        </w:rPr>
        <w:t>IP</w:t>
      </w:r>
      <w:r w:rsidRPr="00CB2A70">
        <w:rPr>
          <w:shd w:val="clear" w:color="auto" w:fill="FFFFFF"/>
        </w:rPr>
        <w:t>暴露服务，服务只能够在集群内部可以访问。</w:t>
      </w:r>
    </w:p>
    <w:p w14:paraId="1CF7465D" w14:textId="77777777" w:rsidR="004640C4" w:rsidRPr="008D1A1E" w:rsidRDefault="004640C4" w:rsidP="00004248">
      <w:pPr>
        <w:pStyle w:val="unorderedList"/>
        <w:spacing w:before="156" w:after="156"/>
        <w:ind w:left="960" w:hanging="480"/>
      </w:pPr>
      <w:r w:rsidRPr="008D1A1E">
        <w:t>对外固定</w:t>
      </w:r>
      <w:r w:rsidRPr="008D1A1E">
        <w:t>IP</w:t>
      </w:r>
      <w:r w:rsidRPr="008D1A1E">
        <w:t>访问</w:t>
      </w:r>
      <w:r>
        <w:rPr>
          <w:rFonts w:hint="eastAsia"/>
        </w:rPr>
        <w:t>：</w:t>
      </w:r>
      <w:r w:rsidRPr="008D1A1E">
        <w:t>应用通过</w:t>
      </w:r>
      <w:r w:rsidRPr="008D1A1E">
        <w:t>NodePort</w:t>
      </w:r>
      <w:r w:rsidRPr="008D1A1E">
        <w:t>方式在每个</w:t>
      </w:r>
      <w:r w:rsidRPr="008D1A1E">
        <w:t>Node</w:t>
      </w:r>
      <w:r w:rsidRPr="008D1A1E">
        <w:t>上分配一个端口作为外部访问入口，然后通过平台的集群</w:t>
      </w:r>
      <w:r w:rsidRPr="008D1A1E">
        <w:t>VIP</w:t>
      </w:r>
      <w:r w:rsidRPr="008D1A1E">
        <w:t>方式对外提供访问。</w:t>
      </w:r>
    </w:p>
    <w:p w14:paraId="555324F7" w14:textId="77777777" w:rsidR="004640C4" w:rsidRPr="00CB2A70" w:rsidRDefault="004640C4" w:rsidP="00004248">
      <w:pPr>
        <w:pStyle w:val="unorderedList"/>
        <w:spacing w:before="156" w:after="156"/>
        <w:ind w:left="960" w:hanging="480"/>
        <w:rPr>
          <w:rFonts w:cs="Times New Roman"/>
        </w:rPr>
      </w:pPr>
      <w:r w:rsidRPr="008D1A1E">
        <w:t>域名形式访问</w:t>
      </w:r>
      <w:r>
        <w:rPr>
          <w:rFonts w:hint="eastAsia"/>
        </w:rPr>
        <w:t>：</w:t>
      </w:r>
      <w:r w:rsidRPr="00CB2A70">
        <w:rPr>
          <w:rFonts w:cs="Times New Roman"/>
        </w:rPr>
        <w:t>通过</w:t>
      </w:r>
      <w:r w:rsidRPr="00CB2A70">
        <w:rPr>
          <w:rFonts w:cs="Times New Roman"/>
        </w:rPr>
        <w:t>Kubernetes ingress</w:t>
      </w:r>
      <w:r w:rsidRPr="00CB2A70">
        <w:rPr>
          <w:rFonts w:cs="Times New Roman"/>
        </w:rPr>
        <w:t>实现基于域名的七层负载均衡访问</w:t>
      </w:r>
      <w:hyperlink r:id="rId24" w:anchor="ingress-v1beta1-networking-k8s-io" w:history="1">
        <w:r w:rsidRPr="00CB2A70">
          <w:rPr>
            <w:rFonts w:cs="Times New Roman"/>
          </w:rPr>
          <w:t>Ingress</w:t>
        </w:r>
      </w:hyperlink>
      <w:r w:rsidRPr="00CB2A70">
        <w:rPr>
          <w:rFonts w:cs="Times New Roman"/>
        </w:rPr>
        <w:t>公开了从集群外部到集群内</w:t>
      </w:r>
      <w:hyperlink r:id="rId25" w:history="1">
        <w:r w:rsidRPr="00CB2A70">
          <w:rPr>
            <w:rFonts w:cs="Times New Roman"/>
          </w:rPr>
          <w:t>服务</w:t>
        </w:r>
      </w:hyperlink>
      <w:r w:rsidRPr="00CB2A70">
        <w:rPr>
          <w:rFonts w:cs="Times New Roman"/>
        </w:rPr>
        <w:t>的</w:t>
      </w:r>
      <w:r w:rsidRPr="00CB2A70">
        <w:rPr>
          <w:rFonts w:cs="Times New Roman"/>
        </w:rPr>
        <w:t>HTTP</w:t>
      </w:r>
      <w:r w:rsidRPr="00CB2A70">
        <w:rPr>
          <w:rFonts w:cs="Times New Roman"/>
        </w:rPr>
        <w:t>和</w:t>
      </w:r>
      <w:r w:rsidRPr="00CB2A70">
        <w:rPr>
          <w:rFonts w:cs="Times New Roman"/>
        </w:rPr>
        <w:t>HTTPS</w:t>
      </w:r>
      <w:r w:rsidRPr="00CB2A70">
        <w:rPr>
          <w:rFonts w:cs="Times New Roman"/>
        </w:rPr>
        <w:t>路由，可以提供负载均衡、</w:t>
      </w:r>
      <w:r w:rsidRPr="00CB2A70">
        <w:rPr>
          <w:rFonts w:cs="Times New Roman"/>
        </w:rPr>
        <w:t>SSL</w:t>
      </w:r>
      <w:r w:rsidRPr="00CB2A70">
        <w:rPr>
          <w:rFonts w:cs="Times New Roman"/>
        </w:rPr>
        <w:t>终结和基于域名的虚拟托管。</w:t>
      </w:r>
    </w:p>
    <w:p w14:paraId="71BE06FF" w14:textId="77777777" w:rsidR="004640C4" w:rsidRPr="008D1A1E" w:rsidRDefault="004640C4" w:rsidP="00004248">
      <w:pPr>
        <w:pStyle w:val="unorderedList"/>
        <w:spacing w:before="156" w:after="156"/>
        <w:ind w:left="960" w:hanging="480"/>
      </w:pPr>
      <w:r w:rsidRPr="008D1A1E">
        <w:t>负载均衡</w:t>
      </w:r>
      <w:r w:rsidRPr="008D1A1E">
        <w:t>IP</w:t>
      </w:r>
      <w:r w:rsidRPr="008D1A1E">
        <w:t>访问</w:t>
      </w:r>
      <w:r>
        <w:rPr>
          <w:rFonts w:hint="eastAsia"/>
        </w:rPr>
        <w:t>：</w:t>
      </w:r>
      <w:r w:rsidRPr="008D1A1E">
        <w:t>容器集群外部以设置</w:t>
      </w:r>
      <w:r w:rsidRPr="008D1A1E">
        <w:t>IP</w:t>
      </w:r>
      <w:r w:rsidRPr="008D1A1E">
        <w:t>形式暴露，使用固定</w:t>
      </w:r>
      <w:r w:rsidRPr="008D1A1E">
        <w:t>IP</w:t>
      </w:r>
      <w:r w:rsidRPr="008D1A1E">
        <w:t>直接访问，并支持为服务设置会话亲和性。</w:t>
      </w:r>
    </w:p>
    <w:p w14:paraId="221F5ABA" w14:textId="77777777" w:rsidR="004640C4" w:rsidRPr="008D1A1E" w:rsidRDefault="004640C4" w:rsidP="00004248">
      <w:pPr>
        <w:pStyle w:val="af3"/>
        <w:spacing w:before="156" w:after="156"/>
        <w:ind w:firstLine="480"/>
      </w:pPr>
      <w:r w:rsidRPr="008D1A1E">
        <w:t>在裸金属上部署的</w:t>
      </w:r>
      <w:r w:rsidRPr="008D1A1E">
        <w:t>Kubernetes</w:t>
      </w:r>
      <w:r w:rsidRPr="008D1A1E">
        <w:t>集群，是无法使用</w:t>
      </w:r>
      <w:r w:rsidRPr="008D1A1E">
        <w:t>LoadBalancer</w:t>
      </w:r>
      <w:r w:rsidRPr="008D1A1E">
        <w:t>类型的</w:t>
      </w:r>
      <w:r w:rsidRPr="008D1A1E">
        <w:t>Service</w:t>
      </w:r>
      <w:r w:rsidRPr="008D1A1E">
        <w:t>的，因为</w:t>
      </w:r>
      <w:r w:rsidRPr="008D1A1E">
        <w:t>Kubernetes</w:t>
      </w:r>
      <w:r w:rsidRPr="008D1A1E">
        <w:t>本身没有提供针对裸金属集群的负载均衡器</w:t>
      </w:r>
      <w:r w:rsidRPr="008D1A1E">
        <w:t>,</w:t>
      </w:r>
      <w:r>
        <w:t>容器资源池</w:t>
      </w:r>
      <w:r w:rsidRPr="008D1A1E">
        <w:t>采用</w:t>
      </w:r>
      <w:r w:rsidRPr="008D1A1E">
        <w:t>MetalLB</w:t>
      </w:r>
      <w:r w:rsidRPr="008D1A1E">
        <w:t>来实现</w:t>
      </w:r>
      <w:r>
        <w:t>Kubernetes</w:t>
      </w:r>
      <w:r w:rsidRPr="008D1A1E">
        <w:t xml:space="preserve"> LoadBalancer</w:t>
      </w:r>
      <w:r w:rsidRPr="008D1A1E">
        <w:t>类型的</w:t>
      </w:r>
      <w:r w:rsidRPr="008D1A1E">
        <w:t>Service</w:t>
      </w:r>
      <w:r w:rsidRPr="008D1A1E">
        <w:t>，用软件的方式实现裸金属模式的负载均衡。</w:t>
      </w:r>
    </w:p>
    <w:p w14:paraId="27E84F3D" w14:textId="77777777" w:rsidR="004640C4" w:rsidRDefault="004640C4" w:rsidP="00B703DE">
      <w:pPr>
        <w:pStyle w:val="3"/>
        <w:spacing w:before="156" w:after="156"/>
      </w:pPr>
      <w:bookmarkStart w:id="82" w:name="_Toc179877260"/>
      <w:r>
        <w:rPr>
          <w:rFonts w:hint="eastAsia"/>
        </w:rPr>
        <w:t>约束</w:t>
      </w:r>
      <w:bookmarkEnd w:id="82"/>
    </w:p>
    <w:p w14:paraId="16349D72" w14:textId="77777777" w:rsidR="004640C4" w:rsidRPr="00FA6949" w:rsidRDefault="004640C4" w:rsidP="00004248">
      <w:pPr>
        <w:spacing w:before="156" w:after="156"/>
        <w:ind w:firstLine="480"/>
      </w:pPr>
      <w:r>
        <w:rPr>
          <w:rFonts w:hint="eastAsia"/>
        </w:rPr>
        <w:t>无。</w:t>
      </w:r>
    </w:p>
    <w:p w14:paraId="025C62F4" w14:textId="77777777" w:rsidR="00390BCF" w:rsidRDefault="00390BCF" w:rsidP="00B703DE">
      <w:pPr>
        <w:pStyle w:val="2"/>
        <w:spacing w:before="156" w:after="156"/>
      </w:pPr>
      <w:bookmarkStart w:id="83" w:name="_Toc83902541"/>
      <w:bookmarkStart w:id="84" w:name="_Toc179877261"/>
      <w:r>
        <w:rPr>
          <w:rFonts w:hint="eastAsia"/>
        </w:rPr>
        <w:t>存储管理</w:t>
      </w:r>
      <w:bookmarkEnd w:id="83"/>
      <w:bookmarkEnd w:id="84"/>
    </w:p>
    <w:p w14:paraId="2D4CEDB4" w14:textId="77777777" w:rsidR="00390BCF" w:rsidRDefault="00390BCF" w:rsidP="00B703DE">
      <w:pPr>
        <w:pStyle w:val="3"/>
        <w:spacing w:before="156" w:after="156"/>
      </w:pPr>
      <w:bookmarkStart w:id="85" w:name="_Toc83902542"/>
      <w:bookmarkStart w:id="86" w:name="_Toc179877262"/>
      <w:r>
        <w:rPr>
          <w:rFonts w:hint="eastAsia"/>
        </w:rPr>
        <w:t>多种存储类型对接</w:t>
      </w:r>
      <w:bookmarkEnd w:id="85"/>
      <w:bookmarkEnd w:id="86"/>
    </w:p>
    <w:p w14:paraId="7B47DBAB" w14:textId="77777777" w:rsidR="00390BCF" w:rsidRDefault="00390BCF" w:rsidP="00B703DE">
      <w:pPr>
        <w:pStyle w:val="3"/>
        <w:spacing w:before="156" w:after="156"/>
      </w:pPr>
      <w:bookmarkStart w:id="87" w:name="_Toc83902543"/>
      <w:bookmarkStart w:id="88" w:name="_Toc179877263"/>
      <w:r>
        <w:rPr>
          <w:rFonts w:hint="eastAsia"/>
        </w:rPr>
        <w:t>功能描述</w:t>
      </w:r>
      <w:bookmarkEnd w:id="87"/>
      <w:bookmarkEnd w:id="88"/>
    </w:p>
    <w:p w14:paraId="0EC338B1" w14:textId="6FC8DBF3" w:rsidR="00390BCF" w:rsidRPr="008D1A1E" w:rsidRDefault="00593A2C" w:rsidP="00B703DE">
      <w:pPr>
        <w:spacing w:before="156" w:after="156"/>
        <w:ind w:firstLine="480"/>
      </w:pPr>
      <w:r>
        <w:t>随着</w:t>
      </w:r>
      <w:r w:rsidR="00390BCF" w:rsidRPr="008D1A1E">
        <w:t>企事业单位信息化的发展，信息化系统用户规模不断扩大，不但需要满足用</w:t>
      </w:r>
      <w:r w:rsidR="00390BCF" w:rsidRPr="008D1A1E">
        <w:lastRenderedPageBreak/>
        <w:t>户存储大量文本、图像和视频等要求，还要保证数据的稳定性和安全性，因此对于容器平台纳管多种类型存储要求越来越高。</w:t>
      </w:r>
    </w:p>
    <w:p w14:paraId="7262A4A8" w14:textId="1629EAA9" w:rsidR="00390BCF" w:rsidRPr="00CA655C" w:rsidRDefault="00A105EB" w:rsidP="00B703DE">
      <w:pPr>
        <w:spacing w:before="156" w:after="156"/>
        <w:ind w:firstLine="480"/>
      </w:pPr>
      <w:r>
        <w:rPr>
          <w:rFonts w:hint="eastAsia"/>
        </w:rPr>
        <w:t>缘脑平台</w:t>
      </w:r>
      <w:r w:rsidR="00390BCF">
        <w:rPr>
          <w:rFonts w:hint="eastAsia"/>
        </w:rPr>
        <w:t>容器服务</w:t>
      </w:r>
      <w:r w:rsidR="00390BCF" w:rsidRPr="008D1A1E">
        <w:t>存储池功能支持对接多种类型的存储，支持本地存储、分布式存储、集中式存储</w:t>
      </w:r>
      <w:r w:rsidR="00CB58E1">
        <w:rPr>
          <w:rFonts w:hint="eastAsia"/>
        </w:rPr>
        <w:t>，</w:t>
      </w:r>
      <w:r w:rsidR="00CB58E1" w:rsidRPr="008D1A1E">
        <w:t>目前</w:t>
      </w:r>
      <w:r w:rsidR="00CB58E1">
        <w:t>仅支持本地存储</w:t>
      </w:r>
      <w:r w:rsidR="00390BCF">
        <w:rPr>
          <w:rFonts w:hint="eastAsia"/>
        </w:rPr>
        <w:t>。</w:t>
      </w:r>
    </w:p>
    <w:p w14:paraId="4D53B060" w14:textId="77777777" w:rsidR="00390BCF" w:rsidRDefault="00390BCF" w:rsidP="00B703DE">
      <w:pPr>
        <w:pStyle w:val="3"/>
        <w:spacing w:before="156" w:after="156"/>
      </w:pPr>
      <w:bookmarkStart w:id="89" w:name="_Toc83902544"/>
      <w:bookmarkStart w:id="90" w:name="_Toc179877264"/>
      <w:r>
        <w:rPr>
          <w:rFonts w:hint="eastAsia"/>
        </w:rPr>
        <w:t>技术原理</w:t>
      </w:r>
      <w:bookmarkEnd w:id="89"/>
      <w:bookmarkEnd w:id="90"/>
    </w:p>
    <w:p w14:paraId="1EA229B8" w14:textId="77777777" w:rsidR="00390BCF" w:rsidRPr="008D1A1E" w:rsidRDefault="00390BCF" w:rsidP="00B703DE">
      <w:pPr>
        <w:pStyle w:val="a5"/>
        <w:spacing w:before="156" w:after="156"/>
      </w:pPr>
      <w:r w:rsidRPr="008D1A1E">
        <w:rPr>
          <w:noProof/>
        </w:rPr>
        <w:drawing>
          <wp:inline distT="0" distB="0" distL="0" distR="0" wp14:anchorId="34A432CA" wp14:editId="1A3D3CB6">
            <wp:extent cx="5549900" cy="234636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2417" cy="2360109"/>
                    </a:xfrm>
                    <a:prstGeom prst="rect">
                      <a:avLst/>
                    </a:prstGeom>
                    <a:noFill/>
                  </pic:spPr>
                </pic:pic>
              </a:graphicData>
            </a:graphic>
          </wp:inline>
        </w:drawing>
      </w:r>
    </w:p>
    <w:p w14:paraId="4E273F53" w14:textId="77777777" w:rsidR="00390BCF" w:rsidRPr="008D1A1E" w:rsidRDefault="00390BCF" w:rsidP="00B703DE">
      <w:pPr>
        <w:spacing w:before="156" w:after="156"/>
        <w:ind w:firstLine="480"/>
      </w:pPr>
      <w:r w:rsidRPr="008D1A1E">
        <w:t>集中式存储，从概念上可以看出来是具有集中性的，也就是整个存储是集中在一个系统中的。但集中式存储并不是一个单独的设备，是集中在一套系统当中的多个设备。</w:t>
      </w:r>
    </w:p>
    <w:p w14:paraId="52B537EE" w14:textId="77777777" w:rsidR="00390BCF" w:rsidRPr="008D1A1E" w:rsidRDefault="00390BCF" w:rsidP="00B703DE">
      <w:pPr>
        <w:spacing w:before="156" w:after="156"/>
        <w:ind w:firstLine="480"/>
      </w:pPr>
      <w:r w:rsidRPr="008D1A1E">
        <w:t>分布式存储系统是大量普通</w:t>
      </w:r>
      <w:r w:rsidRPr="008D1A1E">
        <w:t>PC</w:t>
      </w:r>
      <w:r w:rsidRPr="008D1A1E">
        <w:t>服务器通过</w:t>
      </w:r>
      <w:r w:rsidRPr="008D1A1E">
        <w:t>Internet</w:t>
      </w:r>
      <w:r w:rsidRPr="008D1A1E">
        <w:t>互联，对外作为一个整体提供存储服务。分布式存储系统具有如下几个特性：</w:t>
      </w:r>
    </w:p>
    <w:p w14:paraId="0D2F8B11" w14:textId="77777777" w:rsidR="00390BCF" w:rsidRPr="0027409D" w:rsidRDefault="00390BCF" w:rsidP="00B703DE">
      <w:pPr>
        <w:pStyle w:val="unorderedList"/>
        <w:spacing w:before="156" w:after="156"/>
        <w:ind w:left="960" w:hanging="480"/>
      </w:pPr>
      <w:r w:rsidRPr="0027409D">
        <w:t>可拓展：分布式存储系统可以扩展到几百台甚至几千台的集群规模，随着集群规模的增长，系统整体性能表现为线性增长。</w:t>
      </w:r>
    </w:p>
    <w:p w14:paraId="73F6CA56" w14:textId="77777777" w:rsidR="00390BCF" w:rsidRPr="0027409D" w:rsidRDefault="00390BCF" w:rsidP="00B703DE">
      <w:pPr>
        <w:pStyle w:val="unorderedList"/>
        <w:spacing w:before="156" w:after="156"/>
        <w:ind w:left="960" w:hanging="480"/>
      </w:pPr>
      <w:r w:rsidRPr="0027409D">
        <w:t>低成本：分布式存储系统的自动容错、自动负载均衡机制使其可以构建在普通</w:t>
      </w:r>
      <w:r w:rsidRPr="0027409D">
        <w:t>PC</w:t>
      </w:r>
      <w:r w:rsidRPr="0027409D">
        <w:t>机之上。线性扩展能力也使得增加、减少机器非常方便，可以实现自</w:t>
      </w:r>
      <w:r w:rsidRPr="0027409D">
        <w:lastRenderedPageBreak/>
        <w:t>动运维。</w:t>
      </w:r>
    </w:p>
    <w:p w14:paraId="5DBD4A2A" w14:textId="77777777" w:rsidR="00390BCF" w:rsidRPr="0027409D" w:rsidRDefault="00390BCF" w:rsidP="00B703DE">
      <w:pPr>
        <w:pStyle w:val="unorderedList"/>
        <w:spacing w:before="156" w:after="156"/>
        <w:ind w:left="960" w:hanging="480"/>
      </w:pPr>
      <w:r w:rsidRPr="0027409D">
        <w:t>高性能：无论是针对整个集群还是单台服务器，都要求分布式存储系统具备高性能。</w:t>
      </w:r>
    </w:p>
    <w:p w14:paraId="41D31017" w14:textId="77777777" w:rsidR="00390BCF" w:rsidRPr="0027409D" w:rsidRDefault="00390BCF" w:rsidP="00B703DE">
      <w:pPr>
        <w:pStyle w:val="unorderedList"/>
        <w:spacing w:before="156" w:after="156"/>
        <w:ind w:left="960" w:hanging="480"/>
      </w:pPr>
      <w:r w:rsidRPr="0027409D">
        <w:t>易用：分布式存储系统需要能够提供易用的对外接口，同时要求具备完善的监控、运维工具，并能够方便地与其他系统集成。</w:t>
      </w:r>
    </w:p>
    <w:p w14:paraId="591D0C3C" w14:textId="1ADC1E34" w:rsidR="00390BCF" w:rsidRPr="008D1A1E" w:rsidRDefault="00A105EB" w:rsidP="00B703DE">
      <w:pPr>
        <w:spacing w:before="156" w:after="156"/>
        <w:ind w:firstLine="480"/>
      </w:pPr>
      <w:r>
        <w:rPr>
          <w:rFonts w:hint="eastAsia"/>
        </w:rPr>
        <w:t>缘脑平台</w:t>
      </w:r>
      <w:r w:rsidR="00390BCF">
        <w:rPr>
          <w:rFonts w:hint="eastAsia"/>
        </w:rPr>
        <w:t>容器服务</w:t>
      </w:r>
      <w:r w:rsidR="00390BCF" w:rsidRPr="008D1A1E">
        <w:t>将支持接入的多种类型的存储按照存储提供的形式，分为块存储、文件存储、本地存储。</w:t>
      </w:r>
    </w:p>
    <w:p w14:paraId="4A6B3762" w14:textId="4E187D73" w:rsidR="00390BCF" w:rsidRPr="008D1A1E" w:rsidRDefault="00390BCF" w:rsidP="00B703DE">
      <w:pPr>
        <w:spacing w:before="156" w:after="156"/>
        <w:ind w:firstLine="480"/>
      </w:pPr>
      <w:r w:rsidRPr="008D1A1E">
        <w:t>块存储是一种主流存储类型，主要是基于</w:t>
      </w:r>
      <w:r w:rsidRPr="008D1A1E">
        <w:t>Block</w:t>
      </w:r>
      <w:r w:rsidRPr="008D1A1E">
        <w:t>块的模式，</w:t>
      </w:r>
      <w:r w:rsidR="00A105EB">
        <w:rPr>
          <w:rFonts w:hint="eastAsia"/>
        </w:rPr>
        <w:t>缘脑平台</w:t>
      </w:r>
      <w:r>
        <w:rPr>
          <w:rFonts w:hint="eastAsia"/>
        </w:rPr>
        <w:t>容器服务</w:t>
      </w:r>
      <w:r w:rsidRPr="008D1A1E">
        <w:t>支持通过插件将任意大小的块设备挂载到容器组内，为容器组提供持久化存储空间。目前支持两种主流形态，一种是基于</w:t>
      </w:r>
      <w:r w:rsidRPr="008D1A1E">
        <w:t>SAN</w:t>
      </w:r>
      <w:r w:rsidRPr="008D1A1E">
        <w:t>的传统集中式存储，另一种是基于</w:t>
      </w:r>
      <w:r w:rsidRPr="008D1A1E">
        <w:t>IP</w:t>
      </w:r>
      <w:r w:rsidRPr="008D1A1E">
        <w:t>的分布式存储，比如</w:t>
      </w:r>
      <w:r w:rsidR="00994E51">
        <w:t>浪潮信息</w:t>
      </w:r>
      <w:r w:rsidRPr="008D1A1E">
        <w:t>AS13000</w:t>
      </w:r>
      <w:r w:rsidRPr="008D1A1E">
        <w:t>，经过多方位的大规模和性能测试，对上述两种主流形态的支持度很高，同时也支持通过</w:t>
      </w:r>
      <w:r>
        <w:t>Kubernetes</w:t>
      </w:r>
      <w:r w:rsidRPr="008D1A1E">
        <w:t>标准插件对接第三方存储。</w:t>
      </w:r>
    </w:p>
    <w:p w14:paraId="0E387F6C" w14:textId="76EA6BF9" w:rsidR="00390BCF" w:rsidRPr="008D1A1E" w:rsidRDefault="00390BCF" w:rsidP="00B703DE">
      <w:pPr>
        <w:spacing w:before="156" w:after="156"/>
        <w:ind w:firstLine="480"/>
      </w:pPr>
      <w:r w:rsidRPr="008D1A1E">
        <w:t>文件存储也是主流存储类型，提供了可共享访问、弹性扩展、高可靠以及高性能的共享文件存储服务。</w:t>
      </w:r>
      <w:r w:rsidR="00A105EB">
        <w:rPr>
          <w:rFonts w:hint="eastAsia"/>
        </w:rPr>
        <w:t>缘脑平台</w:t>
      </w:r>
      <w:r>
        <w:rPr>
          <w:rFonts w:hint="eastAsia"/>
        </w:rPr>
        <w:t>容器服务</w:t>
      </w:r>
      <w:r w:rsidRPr="008D1A1E">
        <w:t>支持将文件存储同时挂载给多个容器组，允许同时进行访问避免了大量的数据拷贝与同步成本，达到真正的资源共享。</w:t>
      </w:r>
    </w:p>
    <w:p w14:paraId="287D1D64" w14:textId="053EB874" w:rsidR="00390BCF" w:rsidRPr="00CA655C" w:rsidRDefault="00390BCF" w:rsidP="00B703DE">
      <w:pPr>
        <w:spacing w:before="156" w:after="156"/>
        <w:ind w:firstLine="480"/>
      </w:pPr>
      <w:r w:rsidRPr="008D1A1E">
        <w:t>本地存储做为远端存储系统的一种补充，支持挂载</w:t>
      </w:r>
      <w:r w:rsidR="00A105EB">
        <w:rPr>
          <w:rFonts w:hint="eastAsia"/>
        </w:rPr>
        <w:t>缘脑平台</w:t>
      </w:r>
      <w:r>
        <w:rPr>
          <w:rFonts w:hint="eastAsia"/>
        </w:rPr>
        <w:t>容器</w:t>
      </w:r>
      <w:r w:rsidRPr="008D1A1E">
        <w:t>集群中服务器文件系统上文件或者目录到容器组中的容器。</w:t>
      </w:r>
      <w:r w:rsidR="00A105EB">
        <w:rPr>
          <w:rFonts w:hint="eastAsia"/>
        </w:rPr>
        <w:t>缘脑平台</w:t>
      </w:r>
      <w:r>
        <w:t xml:space="preserve"> </w:t>
      </w:r>
      <w:r>
        <w:rPr>
          <w:rFonts w:hint="eastAsia"/>
        </w:rPr>
        <w:t>容器服务</w:t>
      </w:r>
      <w:r w:rsidRPr="008D1A1E">
        <w:t>管理的本地存储支持单节点读写访问模式，不支持卷扩容。</w:t>
      </w:r>
    </w:p>
    <w:p w14:paraId="62DD3FEC" w14:textId="77777777" w:rsidR="00390BCF" w:rsidRDefault="00390BCF" w:rsidP="00B703DE">
      <w:pPr>
        <w:pStyle w:val="3"/>
        <w:spacing w:before="156" w:after="156"/>
      </w:pPr>
      <w:bookmarkStart w:id="91" w:name="_Toc83902545"/>
      <w:bookmarkStart w:id="92" w:name="_Toc179877265"/>
      <w:r>
        <w:rPr>
          <w:rFonts w:hint="eastAsia"/>
        </w:rPr>
        <w:t>约束</w:t>
      </w:r>
      <w:bookmarkEnd w:id="91"/>
      <w:bookmarkEnd w:id="92"/>
    </w:p>
    <w:p w14:paraId="5CEA1C38" w14:textId="77777777" w:rsidR="00390BCF" w:rsidRPr="002F3A32" w:rsidRDefault="00390BCF" w:rsidP="00B703DE">
      <w:pPr>
        <w:spacing w:before="156" w:after="156"/>
        <w:ind w:firstLine="480"/>
      </w:pPr>
      <w:r>
        <w:rPr>
          <w:rFonts w:hint="eastAsia"/>
        </w:rPr>
        <w:t>无。</w:t>
      </w:r>
    </w:p>
    <w:p w14:paraId="1C49883B" w14:textId="77777777" w:rsidR="00390BCF" w:rsidRDefault="00390BCF" w:rsidP="008638C0">
      <w:pPr>
        <w:pStyle w:val="2"/>
        <w:spacing w:before="156" w:after="156"/>
      </w:pPr>
      <w:bookmarkStart w:id="93" w:name="_Toc83902546"/>
      <w:bookmarkStart w:id="94" w:name="_Toc179877266"/>
      <w:r>
        <w:rPr>
          <w:rFonts w:hint="eastAsia"/>
        </w:rPr>
        <w:lastRenderedPageBreak/>
        <w:t>存储卷管理</w:t>
      </w:r>
      <w:bookmarkEnd w:id="93"/>
      <w:bookmarkEnd w:id="94"/>
    </w:p>
    <w:p w14:paraId="4BFC0AE3" w14:textId="77777777" w:rsidR="00390BCF" w:rsidRDefault="00390BCF" w:rsidP="00B703DE">
      <w:pPr>
        <w:pStyle w:val="3"/>
        <w:spacing w:before="156" w:after="156"/>
      </w:pPr>
      <w:bookmarkStart w:id="95" w:name="_Toc83902547"/>
      <w:bookmarkStart w:id="96" w:name="_Toc179877267"/>
      <w:r>
        <w:rPr>
          <w:rFonts w:hint="eastAsia"/>
        </w:rPr>
        <w:t>功能描述</w:t>
      </w:r>
      <w:bookmarkEnd w:id="95"/>
      <w:bookmarkEnd w:id="96"/>
    </w:p>
    <w:p w14:paraId="1F3A7CEF" w14:textId="77777777" w:rsidR="00390BCF" w:rsidRDefault="00390BCF" w:rsidP="00B703DE">
      <w:pPr>
        <w:spacing w:before="156" w:after="156"/>
        <w:ind w:firstLine="480"/>
      </w:pPr>
      <w:r w:rsidRPr="008D1A1E">
        <w:t>存储卷</w:t>
      </w:r>
      <w:r>
        <w:rPr>
          <w:rFonts w:hint="eastAsia"/>
        </w:rPr>
        <w:t>管理</w:t>
      </w:r>
      <w:r w:rsidRPr="008D1A1E">
        <w:t>提供存储卷的全生命周期管理，支撑存储卷的创建、挂载、卸载、扩容、存储卷共享、卷模板、查看事件、资源审计、监控使用量、使用率、历史曲线等一系列功能。</w:t>
      </w:r>
    </w:p>
    <w:p w14:paraId="21D7A7D4" w14:textId="1BAF2876" w:rsidR="00390BCF" w:rsidRDefault="00A105EB" w:rsidP="00B703DE">
      <w:pPr>
        <w:spacing w:before="156" w:after="156"/>
        <w:ind w:firstLine="480"/>
      </w:pPr>
      <w:r>
        <w:rPr>
          <w:rFonts w:hint="eastAsia"/>
        </w:rPr>
        <w:t>缘脑平台</w:t>
      </w:r>
      <w:r w:rsidR="00390BCF">
        <w:rPr>
          <w:rFonts w:hint="eastAsia"/>
        </w:rPr>
        <w:t>容器服务</w:t>
      </w:r>
      <w:r w:rsidR="00390BCF" w:rsidRPr="008D1A1E">
        <w:t>提供可视化的存储卷管理功能，能够屏蔽不同厂商、不同类型的存储产品复杂的设置及对接过程。</w:t>
      </w:r>
    </w:p>
    <w:p w14:paraId="694E4309" w14:textId="77777777" w:rsidR="00390BCF" w:rsidRPr="008D1A1E" w:rsidRDefault="00390BCF" w:rsidP="00B703DE">
      <w:pPr>
        <w:spacing w:before="156" w:after="156"/>
        <w:ind w:firstLine="480"/>
        <w:rPr>
          <w:kern w:val="0"/>
        </w:rPr>
      </w:pPr>
      <w:r w:rsidRPr="008D1A1E">
        <w:t>根据存储文件系统的管理方式以及卷的特性，将存储分为块存储、文件存储、本地存储，更加方便用户查找使用。</w:t>
      </w:r>
    </w:p>
    <w:p w14:paraId="7A6E93FF" w14:textId="77777777" w:rsidR="00390BCF" w:rsidRDefault="00390BCF" w:rsidP="00B703DE">
      <w:pPr>
        <w:spacing w:before="156" w:after="156"/>
        <w:ind w:firstLine="480"/>
      </w:pPr>
      <w:r w:rsidRPr="008D1A1E">
        <w:t>支持应用挂载、卸载存储卷，以满足不同数据持久化功能。支持存储卷扩容功能，满足不断增加的应用数据需求。支持存储卷使用量、使用率动态的展示，用户直观的了解存储卷基本概况。</w:t>
      </w:r>
    </w:p>
    <w:p w14:paraId="7F3094C5" w14:textId="77777777" w:rsidR="00390BCF" w:rsidRPr="008D1A1E" w:rsidRDefault="00390BCF" w:rsidP="00B703DE">
      <w:pPr>
        <w:spacing w:before="156" w:after="156"/>
        <w:ind w:firstLine="480"/>
      </w:pPr>
      <w:r w:rsidRPr="008D1A1E">
        <w:t>存储卷管理功能包括：</w:t>
      </w:r>
    </w:p>
    <w:p w14:paraId="05C84294" w14:textId="77777777" w:rsidR="00390BCF" w:rsidRPr="008D1A1E" w:rsidRDefault="00390BCF" w:rsidP="00B703DE">
      <w:pPr>
        <w:pStyle w:val="unorderedList"/>
        <w:spacing w:before="156" w:after="156"/>
        <w:ind w:left="960" w:hanging="480"/>
      </w:pPr>
      <w:r w:rsidRPr="008D1A1E">
        <w:t>存储卷生命周期管理：创建、修改、删除、挂载、卸载</w:t>
      </w:r>
      <w:r>
        <w:rPr>
          <w:rFonts w:hint="eastAsia"/>
        </w:rPr>
        <w:t>。</w:t>
      </w:r>
    </w:p>
    <w:p w14:paraId="6EAEE8BA" w14:textId="77777777" w:rsidR="00390BCF" w:rsidRPr="008D1A1E" w:rsidRDefault="00390BCF" w:rsidP="00B703DE">
      <w:pPr>
        <w:pStyle w:val="unorderedList"/>
        <w:spacing w:before="156" w:after="156"/>
        <w:ind w:left="960" w:hanging="480"/>
      </w:pPr>
      <w:r w:rsidRPr="008D1A1E">
        <w:t>存储池生命周期管理：存储池创建、修改、删除</w:t>
      </w:r>
      <w:r>
        <w:rPr>
          <w:rFonts w:hint="eastAsia"/>
        </w:rPr>
        <w:t>。</w:t>
      </w:r>
    </w:p>
    <w:p w14:paraId="472313EB" w14:textId="77777777" w:rsidR="00390BCF" w:rsidRPr="008D1A1E" w:rsidRDefault="00390BCF" w:rsidP="00B703DE">
      <w:pPr>
        <w:pStyle w:val="unorderedList"/>
        <w:spacing w:before="156" w:after="156"/>
        <w:ind w:left="960" w:hanging="480"/>
      </w:pPr>
      <w:r w:rsidRPr="008D1A1E">
        <w:t>应用信息全方位展示：基本信息、存储卷使用量、存储卷使用率、资源审计、存储池使用量、使用率信息</w:t>
      </w:r>
      <w:r>
        <w:rPr>
          <w:rFonts w:hint="eastAsia"/>
        </w:rPr>
        <w:t>。</w:t>
      </w:r>
    </w:p>
    <w:p w14:paraId="27BFEB06" w14:textId="77777777" w:rsidR="00390BCF" w:rsidRPr="008D1A1E" w:rsidRDefault="00390BCF" w:rsidP="00B703DE">
      <w:pPr>
        <w:pStyle w:val="unorderedList"/>
        <w:spacing w:before="156" w:after="156"/>
        <w:ind w:left="960" w:hanging="480"/>
      </w:pPr>
      <w:r w:rsidRPr="008D1A1E">
        <w:t>卷模板：支持使用卷模板为有状态负载应用动态创建存储卷。</w:t>
      </w:r>
    </w:p>
    <w:p w14:paraId="08A8180E" w14:textId="77777777" w:rsidR="00390BCF" w:rsidRPr="008D1A1E" w:rsidRDefault="00390BCF" w:rsidP="00B703DE">
      <w:pPr>
        <w:pStyle w:val="unorderedList"/>
        <w:spacing w:before="156" w:after="156"/>
        <w:ind w:left="960" w:hanging="480"/>
      </w:pPr>
      <w:r w:rsidRPr="008D1A1E">
        <w:t>主动卸载、挂载卷：存储卷对应用主动发起挂载、卸载动作。</w:t>
      </w:r>
    </w:p>
    <w:p w14:paraId="33AF8084" w14:textId="77777777" w:rsidR="00390BCF" w:rsidRPr="008D1A1E" w:rsidRDefault="00390BCF" w:rsidP="00B703DE">
      <w:pPr>
        <w:pStyle w:val="unorderedList"/>
        <w:spacing w:before="156" w:after="156"/>
        <w:ind w:left="960" w:hanging="480"/>
      </w:pPr>
      <w:r w:rsidRPr="008D1A1E">
        <w:t>存储卷在线扩容</w:t>
      </w:r>
      <w:r>
        <w:rPr>
          <w:rFonts w:hint="eastAsia"/>
        </w:rPr>
        <w:t>：</w:t>
      </w:r>
      <w:r w:rsidRPr="008D1A1E">
        <w:t>支持未挂载、已挂载的存储卷扩容，支持通过修改存储卷</w:t>
      </w:r>
      <w:r w:rsidRPr="008D1A1E">
        <w:lastRenderedPageBreak/>
        <w:t>容量，实现在不影响业务系统以及持久化数据情况下，快捷的实现存储卷扩容。</w:t>
      </w:r>
      <w:r w:rsidRPr="00371863">
        <w:rPr>
          <w:szCs w:val="24"/>
        </w:rPr>
        <w:t>扩容时业务不中断，数据不丢失，满足高可用业务需求。</w:t>
      </w:r>
    </w:p>
    <w:p w14:paraId="6EE220F7" w14:textId="77777777" w:rsidR="00390BCF" w:rsidRPr="008D1A1E" w:rsidRDefault="00390BCF" w:rsidP="00B703DE">
      <w:pPr>
        <w:pStyle w:val="unorderedList"/>
        <w:spacing w:before="156" w:after="156"/>
        <w:ind w:left="960" w:hanging="480"/>
      </w:pPr>
      <w:r w:rsidRPr="008D1A1E">
        <w:t>存储卷使用率、使用量、历史曲线</w:t>
      </w:r>
      <w:r>
        <w:rPr>
          <w:rFonts w:hint="eastAsia"/>
        </w:rPr>
        <w:t>：</w:t>
      </w:r>
      <w:r w:rsidRPr="008D1A1E">
        <w:t>展示存储卷使用量、使用率，方便用户实时的查询当前存储的使用情况，分析存储使用情况。</w:t>
      </w:r>
    </w:p>
    <w:p w14:paraId="74179BD6" w14:textId="77777777" w:rsidR="00390BCF" w:rsidRPr="008D1A1E" w:rsidRDefault="00390BCF" w:rsidP="00B703DE">
      <w:pPr>
        <w:pStyle w:val="unorderedList"/>
        <w:spacing w:before="156" w:after="156"/>
        <w:ind w:left="960" w:hanging="480"/>
      </w:pPr>
      <w:r w:rsidRPr="00AC168F">
        <w:t>存储卷共享</w:t>
      </w:r>
      <w:r>
        <w:rPr>
          <w:rFonts w:hint="eastAsia"/>
        </w:rPr>
        <w:t>：</w:t>
      </w:r>
      <w:r w:rsidRPr="008D1A1E">
        <w:t>支持一个存储卷同时为多个应用提供数据存储服务</w:t>
      </w:r>
    </w:p>
    <w:p w14:paraId="48C2678A" w14:textId="77777777" w:rsidR="00390BCF" w:rsidRDefault="00390BCF" w:rsidP="00B703DE">
      <w:pPr>
        <w:pStyle w:val="3"/>
        <w:spacing w:before="156" w:after="156"/>
      </w:pPr>
      <w:bookmarkStart w:id="97" w:name="_Toc83902548"/>
      <w:bookmarkStart w:id="98" w:name="_Toc179877268"/>
      <w:r>
        <w:rPr>
          <w:rFonts w:hint="eastAsia"/>
        </w:rPr>
        <w:t>技术原理</w:t>
      </w:r>
      <w:bookmarkEnd w:id="97"/>
      <w:bookmarkEnd w:id="98"/>
    </w:p>
    <w:p w14:paraId="650AEA47" w14:textId="77777777" w:rsidR="00390BCF" w:rsidRPr="008D1A1E" w:rsidRDefault="00390BCF" w:rsidP="00B703DE">
      <w:pPr>
        <w:pStyle w:val="a5"/>
        <w:spacing w:before="156" w:after="156"/>
        <w:rPr>
          <w:kern w:val="0"/>
        </w:rPr>
      </w:pPr>
      <w:r w:rsidRPr="008D1A1E">
        <w:rPr>
          <w:noProof/>
        </w:rPr>
        <w:drawing>
          <wp:inline distT="0" distB="0" distL="0" distR="0" wp14:anchorId="3A4ED6FA" wp14:editId="7D9A0BE2">
            <wp:extent cx="4468633" cy="2617196"/>
            <wp:effectExtent l="0" t="0" r="825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6398" cy="2621744"/>
                    </a:xfrm>
                    <a:prstGeom prst="rect">
                      <a:avLst/>
                    </a:prstGeom>
                  </pic:spPr>
                </pic:pic>
              </a:graphicData>
            </a:graphic>
          </wp:inline>
        </w:drawing>
      </w:r>
    </w:p>
    <w:p w14:paraId="6ECA9B21" w14:textId="5E88DD09" w:rsidR="00390BCF" w:rsidRPr="00AC168F" w:rsidRDefault="00A105EB" w:rsidP="00B703DE">
      <w:pPr>
        <w:spacing w:before="156" w:after="156"/>
        <w:ind w:firstLine="480"/>
      </w:pPr>
      <w:r>
        <w:rPr>
          <w:rFonts w:hint="eastAsia"/>
        </w:rPr>
        <w:t>缘脑平台</w:t>
      </w:r>
      <w:r w:rsidR="00390BCF">
        <w:rPr>
          <w:rFonts w:hint="eastAsia"/>
        </w:rPr>
        <w:t>容器集群</w:t>
      </w:r>
      <w:r w:rsidR="00390BCF" w:rsidRPr="008D1A1E">
        <w:t>通过存储类型、存储卷的管理功能，屏蔽底层不同厂商、不同类型的存储设备的对接和使用，为上层工作负载提供卷的挂载、卸载、扩容、使用量监控等功能。</w:t>
      </w:r>
    </w:p>
    <w:p w14:paraId="6DAE2C0F" w14:textId="77777777" w:rsidR="00390BCF" w:rsidRDefault="00390BCF" w:rsidP="00B703DE">
      <w:pPr>
        <w:pStyle w:val="3"/>
        <w:spacing w:before="156" w:after="156"/>
      </w:pPr>
      <w:bookmarkStart w:id="99" w:name="_Toc83902549"/>
      <w:bookmarkStart w:id="100" w:name="_Toc179877269"/>
      <w:r>
        <w:rPr>
          <w:rFonts w:hint="eastAsia"/>
        </w:rPr>
        <w:t>约束</w:t>
      </w:r>
      <w:bookmarkEnd w:id="99"/>
      <w:bookmarkEnd w:id="100"/>
    </w:p>
    <w:p w14:paraId="4DDD2B04" w14:textId="77777777" w:rsidR="00390BCF" w:rsidRPr="008D1A1E" w:rsidRDefault="00390BCF" w:rsidP="00B703DE">
      <w:pPr>
        <w:pStyle w:val="unorderedList"/>
        <w:spacing w:before="156" w:after="156"/>
        <w:ind w:left="960" w:hanging="480"/>
      </w:pPr>
      <w:r w:rsidRPr="008D1A1E">
        <w:t>在同一个虚拟数据中心中，不可存在相同名称的存储卷。</w:t>
      </w:r>
    </w:p>
    <w:p w14:paraId="38C82420" w14:textId="77777777" w:rsidR="00390BCF" w:rsidRPr="008D1A1E" w:rsidRDefault="00390BCF" w:rsidP="00B703DE">
      <w:pPr>
        <w:pStyle w:val="unorderedList"/>
        <w:spacing w:before="156" w:after="156"/>
        <w:ind w:left="960" w:hanging="480"/>
      </w:pPr>
      <w:r w:rsidRPr="008D1A1E">
        <w:t>存储卷在被应用组件使用的时候，无法被删除，只有未被使用的存储卷才可以被删除。</w:t>
      </w:r>
    </w:p>
    <w:p w14:paraId="711EBA23" w14:textId="77777777" w:rsidR="00390BCF" w:rsidRPr="008D1A1E" w:rsidRDefault="00390BCF" w:rsidP="00B703DE">
      <w:pPr>
        <w:pStyle w:val="unorderedList"/>
        <w:spacing w:before="156" w:after="156"/>
        <w:ind w:left="960" w:hanging="480"/>
      </w:pPr>
      <w:r w:rsidRPr="008D1A1E">
        <w:t>访问模式为单节点读写的存储卷不能挂载给不同的应用组件。</w:t>
      </w:r>
    </w:p>
    <w:p w14:paraId="42D7BABD" w14:textId="77777777" w:rsidR="00390BCF" w:rsidRPr="008D1A1E" w:rsidRDefault="00390BCF" w:rsidP="00B703DE">
      <w:pPr>
        <w:pStyle w:val="unorderedList"/>
        <w:spacing w:before="156" w:after="156"/>
        <w:ind w:left="960" w:hanging="480"/>
      </w:pPr>
      <w:r w:rsidRPr="008D1A1E">
        <w:lastRenderedPageBreak/>
        <w:t>应用组件实例数大于</w:t>
      </w:r>
      <w:r w:rsidRPr="008D1A1E">
        <w:t>1</w:t>
      </w:r>
      <w:r w:rsidRPr="008D1A1E">
        <w:t>，不能挂载访问模式单节点读写存储卷。</w:t>
      </w:r>
    </w:p>
    <w:p w14:paraId="6923BF65" w14:textId="77777777" w:rsidR="00390BCF" w:rsidRDefault="00390BCF" w:rsidP="00B703DE">
      <w:pPr>
        <w:pStyle w:val="unorderedList"/>
        <w:spacing w:before="156" w:after="156"/>
        <w:ind w:left="960" w:hanging="480"/>
      </w:pPr>
      <w:r w:rsidRPr="008D1A1E">
        <w:t>应用组件开启弹性伸缩或者升级策略为滚动升级时不能挂载访问模式单节点读写存储卷。</w:t>
      </w:r>
    </w:p>
    <w:p w14:paraId="7005BECE" w14:textId="77777777" w:rsidR="00390BCF" w:rsidRDefault="00390BCF" w:rsidP="00B703DE">
      <w:pPr>
        <w:pStyle w:val="2"/>
        <w:spacing w:before="156" w:after="156"/>
      </w:pPr>
      <w:bookmarkStart w:id="101" w:name="_Toc83902558"/>
      <w:bookmarkStart w:id="102" w:name="_Toc179877270"/>
      <w:r>
        <w:rPr>
          <w:rFonts w:hint="eastAsia"/>
        </w:rPr>
        <w:t>配置中心</w:t>
      </w:r>
      <w:bookmarkEnd w:id="101"/>
      <w:bookmarkEnd w:id="102"/>
    </w:p>
    <w:p w14:paraId="2775DF6C" w14:textId="77777777" w:rsidR="00390BCF" w:rsidRPr="00A91678" w:rsidRDefault="00390BCF" w:rsidP="00B703DE">
      <w:pPr>
        <w:pStyle w:val="3"/>
        <w:spacing w:before="156" w:after="156"/>
      </w:pPr>
      <w:bookmarkStart w:id="103" w:name="_Toc83902559"/>
      <w:bookmarkStart w:id="104" w:name="_Toc179877271"/>
      <w:r>
        <w:rPr>
          <w:rFonts w:hint="eastAsia"/>
        </w:rPr>
        <w:t>功能描述</w:t>
      </w:r>
      <w:bookmarkEnd w:id="103"/>
      <w:bookmarkEnd w:id="104"/>
    </w:p>
    <w:p w14:paraId="7008F78A" w14:textId="77777777" w:rsidR="00390BCF" w:rsidRPr="008D1A1E" w:rsidRDefault="00390BCF" w:rsidP="00B703DE">
      <w:pPr>
        <w:spacing w:before="156" w:after="156"/>
        <w:ind w:firstLine="480"/>
      </w:pPr>
      <w:r w:rsidRPr="008D1A1E">
        <w:t>配置中心是</w:t>
      </w:r>
      <w:r w:rsidRPr="008D1A1E">
        <w:t>Kubernetes</w:t>
      </w:r>
      <w:r w:rsidRPr="008D1A1E">
        <w:t>的两种特殊类型的存储卷的集合，包括普通配置和加密配置，是从集群外部向</w:t>
      </w:r>
      <w:r w:rsidRPr="008D1A1E">
        <w:t>Pod</w:t>
      </w:r>
      <w:r w:rsidRPr="008D1A1E">
        <w:t>内部的应用注入配置信息的方式。</w:t>
      </w:r>
    </w:p>
    <w:p w14:paraId="230D6A03" w14:textId="77777777" w:rsidR="00390BCF" w:rsidRPr="008D1A1E" w:rsidRDefault="00390BCF" w:rsidP="00B703DE">
      <w:pPr>
        <w:spacing w:before="156" w:after="156"/>
        <w:ind w:firstLine="480"/>
      </w:pPr>
      <w:r w:rsidRPr="008D1A1E">
        <w:t>普通配置实现向容器中提供配置文件或环境变量来实现不同配置，从而实现了镜像配置与镜像本身解耦，使容器应用做到不依赖于环境配置。</w:t>
      </w:r>
    </w:p>
    <w:p w14:paraId="54A8B8C0" w14:textId="77777777" w:rsidR="00390BCF" w:rsidRPr="008D1A1E" w:rsidRDefault="00390BCF" w:rsidP="00B703DE">
      <w:pPr>
        <w:spacing w:before="156" w:after="156"/>
        <w:ind w:firstLine="480"/>
      </w:pPr>
      <w:r w:rsidRPr="008D1A1E">
        <w:t>加密配置在普通配置的基础上解决了密码、</w:t>
      </w:r>
      <w:r w:rsidRPr="008D1A1E">
        <w:t>token</w:t>
      </w:r>
      <w:r w:rsidRPr="008D1A1E">
        <w:t>、密钥等敏感数据的配置问题。</w:t>
      </w:r>
    </w:p>
    <w:p w14:paraId="67C47869" w14:textId="77777777" w:rsidR="00390BCF" w:rsidRDefault="00390BCF" w:rsidP="00B703DE">
      <w:pPr>
        <w:spacing w:before="156" w:after="156"/>
        <w:ind w:firstLine="480"/>
      </w:pPr>
      <w:r w:rsidRPr="008D1A1E">
        <w:t>配置中心为工作负载提供了最基础的资源配置功能，能够最大程度的方便用户添加和修改配置文件，减少用户在运维管理上的人力与时间成本。</w:t>
      </w:r>
    </w:p>
    <w:p w14:paraId="774C4C1A" w14:textId="77777777" w:rsidR="00390BCF" w:rsidRPr="008D1A1E" w:rsidRDefault="00390BCF" w:rsidP="00B703DE">
      <w:pPr>
        <w:spacing w:before="156" w:after="156"/>
        <w:ind w:firstLine="480"/>
      </w:pPr>
      <w:r w:rsidRPr="008D1A1E">
        <w:t>配置中心服务功能包括：</w:t>
      </w:r>
    </w:p>
    <w:p w14:paraId="45107A3B" w14:textId="77777777" w:rsidR="00390BCF" w:rsidRPr="008D1A1E" w:rsidRDefault="00390BCF" w:rsidP="00B703DE">
      <w:pPr>
        <w:pStyle w:val="unorderedList"/>
        <w:spacing w:before="156" w:after="156"/>
        <w:ind w:left="960" w:hanging="480"/>
      </w:pPr>
      <w:r w:rsidRPr="008D1A1E">
        <w:t>普通配置：</w:t>
      </w:r>
      <w:r w:rsidRPr="008D1A1E">
        <w:t>Kubernetes</w:t>
      </w:r>
      <w:r w:rsidRPr="008D1A1E">
        <w:t>普通配置，支持手动输入添加和导入文件添加，修改和删除等功能。在工作负载中，支持将普通配置的键值对配置到容器环境变量中，以及支持通过替换文件和覆盖文件的方式将普通配置挂载到容器上。</w:t>
      </w:r>
    </w:p>
    <w:p w14:paraId="242DFBC8" w14:textId="77777777" w:rsidR="00390BCF" w:rsidRPr="008D1A1E" w:rsidRDefault="00390BCF" w:rsidP="00B703DE">
      <w:pPr>
        <w:pStyle w:val="unorderedList"/>
        <w:spacing w:before="156" w:after="156"/>
        <w:ind w:left="960" w:hanging="480"/>
      </w:pPr>
      <w:r w:rsidRPr="008D1A1E">
        <w:t>加密配置：</w:t>
      </w:r>
      <w:r w:rsidRPr="008D1A1E">
        <w:t>Kubernetes</w:t>
      </w:r>
      <w:r w:rsidRPr="008D1A1E">
        <w:t>加密配置，包含两种加密类型：普通类型、</w:t>
      </w:r>
      <w:r w:rsidRPr="008D1A1E">
        <w:t>TLS</w:t>
      </w:r>
      <w:r w:rsidRPr="008D1A1E">
        <w:t>（安全传输层协议），支持手动输入添加和导入文件添加，修改和删除等功能。多用于配置密码、</w:t>
      </w:r>
      <w:r w:rsidRPr="008D1A1E">
        <w:t>Token</w:t>
      </w:r>
      <w:r w:rsidRPr="008D1A1E">
        <w:t>、私钥等敏感数据，在工作负载中，支持将普通配</w:t>
      </w:r>
      <w:r w:rsidRPr="008D1A1E">
        <w:lastRenderedPageBreak/>
        <w:t>置的键值对配置到容器环境变量中，以及支持通过替换文件和覆盖文件的方式将普通配置挂载到容器上。</w:t>
      </w:r>
    </w:p>
    <w:p w14:paraId="1320F30A" w14:textId="77777777" w:rsidR="00390BCF" w:rsidRPr="008D1A1E" w:rsidRDefault="00390BCF" w:rsidP="00B703DE">
      <w:pPr>
        <w:pStyle w:val="unorderedList"/>
        <w:spacing w:before="156" w:after="156"/>
        <w:ind w:left="960" w:hanging="480"/>
      </w:pPr>
      <w:r w:rsidRPr="008D1A1E">
        <w:t>支持用户手动输入或者文件导入的方式，来定义配置信息。</w:t>
      </w:r>
    </w:p>
    <w:p w14:paraId="72186FC4" w14:textId="77777777" w:rsidR="00390BCF" w:rsidRPr="008D1A1E" w:rsidRDefault="00390BCF" w:rsidP="00B703DE">
      <w:pPr>
        <w:pStyle w:val="unorderedList"/>
        <w:spacing w:before="156" w:after="156"/>
        <w:ind w:left="960" w:hanging="480"/>
      </w:pPr>
      <w:r w:rsidRPr="008D1A1E">
        <w:t>支持将配置信息中想要使用的键值对，通过覆盖文件或替换文件的方式添加到容器的挂载卷上。</w:t>
      </w:r>
    </w:p>
    <w:p w14:paraId="2E84A7B1" w14:textId="77777777" w:rsidR="00390BCF" w:rsidRPr="00A91678" w:rsidRDefault="00390BCF" w:rsidP="00B703DE">
      <w:pPr>
        <w:pStyle w:val="unorderedList"/>
        <w:spacing w:before="156" w:after="156"/>
        <w:ind w:left="960" w:hanging="480"/>
      </w:pPr>
      <w:r w:rsidRPr="008D1A1E">
        <w:t>通过覆盖文件添加的挂载卷支持热加载功能，无需重启工作负载，即可生效。</w:t>
      </w:r>
    </w:p>
    <w:p w14:paraId="322203F3" w14:textId="77777777" w:rsidR="00390BCF" w:rsidRDefault="00390BCF" w:rsidP="00B703DE">
      <w:pPr>
        <w:pStyle w:val="3"/>
        <w:spacing w:before="156" w:after="156"/>
      </w:pPr>
      <w:bookmarkStart w:id="105" w:name="_Toc83902560"/>
      <w:bookmarkStart w:id="106" w:name="_Toc179877272"/>
      <w:r>
        <w:rPr>
          <w:rFonts w:hint="eastAsia"/>
        </w:rPr>
        <w:t>技术原理</w:t>
      </w:r>
      <w:bookmarkEnd w:id="105"/>
      <w:bookmarkEnd w:id="106"/>
    </w:p>
    <w:p w14:paraId="5DFE422A" w14:textId="77777777" w:rsidR="00390BCF" w:rsidRPr="008D1A1E" w:rsidRDefault="00390BCF" w:rsidP="00B703DE">
      <w:pPr>
        <w:pStyle w:val="a5"/>
        <w:spacing w:before="156" w:after="156"/>
      </w:pPr>
      <w:r w:rsidRPr="001C297D">
        <w:rPr>
          <w:noProof/>
        </w:rPr>
        <w:drawing>
          <wp:inline distT="0" distB="0" distL="0" distR="0" wp14:anchorId="572D9E50" wp14:editId="0C1F4FF0">
            <wp:extent cx="4308653" cy="2901061"/>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0421" cy="2902251"/>
                    </a:xfrm>
                    <a:prstGeom prst="rect">
                      <a:avLst/>
                    </a:prstGeom>
                  </pic:spPr>
                </pic:pic>
              </a:graphicData>
            </a:graphic>
          </wp:inline>
        </w:drawing>
      </w:r>
    </w:p>
    <w:p w14:paraId="7E3D2AA2" w14:textId="77777777" w:rsidR="00390BCF" w:rsidRPr="00A91678" w:rsidRDefault="00390BCF" w:rsidP="00B703DE">
      <w:pPr>
        <w:spacing w:before="156" w:after="156"/>
        <w:ind w:firstLine="480"/>
      </w:pPr>
      <w:r w:rsidRPr="008D1A1E">
        <w:t>配置中心服务提供基于</w:t>
      </w:r>
      <w:r w:rsidRPr="008D1A1E">
        <w:t>Kubernetes</w:t>
      </w:r>
      <w:r w:rsidRPr="008D1A1E">
        <w:t>集群的基础配置功能，配置可以通过环境变量的方式注入到工作负载的容器中，也可以通过替换文件或覆盖文件夹的形式挂载到容器上。</w:t>
      </w:r>
    </w:p>
    <w:p w14:paraId="0B997FD7" w14:textId="77777777" w:rsidR="00390BCF" w:rsidRDefault="00390BCF" w:rsidP="00B703DE">
      <w:pPr>
        <w:pStyle w:val="3"/>
        <w:spacing w:before="156" w:after="156"/>
      </w:pPr>
      <w:bookmarkStart w:id="107" w:name="_Toc83902561"/>
      <w:bookmarkStart w:id="108" w:name="_Toc179877273"/>
      <w:r>
        <w:rPr>
          <w:rFonts w:hint="eastAsia"/>
        </w:rPr>
        <w:t>约束</w:t>
      </w:r>
      <w:bookmarkEnd w:id="107"/>
      <w:bookmarkEnd w:id="108"/>
    </w:p>
    <w:p w14:paraId="1ACA1FAB" w14:textId="77777777" w:rsidR="00390BCF" w:rsidRDefault="00390BCF" w:rsidP="00390BCF">
      <w:pPr>
        <w:spacing w:before="156" w:after="156"/>
        <w:ind w:firstLine="480"/>
      </w:pPr>
      <w:r>
        <w:rPr>
          <w:rFonts w:hint="eastAsia"/>
        </w:rPr>
        <w:t>无。</w:t>
      </w:r>
    </w:p>
    <w:p w14:paraId="24B18174" w14:textId="083EBA61" w:rsidR="00187336" w:rsidRPr="00725F3E" w:rsidRDefault="00187336" w:rsidP="00187336">
      <w:pPr>
        <w:pStyle w:val="2"/>
        <w:spacing w:before="156" w:after="156"/>
      </w:pPr>
      <w:bookmarkStart w:id="109" w:name="_Toc179877274"/>
      <w:bookmarkEnd w:id="45"/>
      <w:bookmarkEnd w:id="46"/>
      <w:bookmarkEnd w:id="47"/>
      <w:bookmarkEnd w:id="48"/>
      <w:r w:rsidRPr="00725F3E">
        <w:rPr>
          <w:rFonts w:hint="eastAsia"/>
        </w:rPr>
        <w:lastRenderedPageBreak/>
        <w:t>运营服务</w:t>
      </w:r>
      <w:bookmarkEnd w:id="109"/>
    </w:p>
    <w:p w14:paraId="48BFFADC" w14:textId="77777777" w:rsidR="00187336" w:rsidRDefault="00187336" w:rsidP="00187336">
      <w:pPr>
        <w:pStyle w:val="3"/>
        <w:spacing w:before="156" w:after="156"/>
      </w:pPr>
      <w:bookmarkStart w:id="110" w:name="_Toc179877275"/>
      <w:r>
        <w:rPr>
          <w:rFonts w:hint="eastAsia"/>
        </w:rPr>
        <w:t>统一用户认证</w:t>
      </w:r>
      <w:bookmarkEnd w:id="110"/>
    </w:p>
    <w:p w14:paraId="08079AD9" w14:textId="77777777" w:rsidR="00187336" w:rsidRDefault="00187336" w:rsidP="00187336">
      <w:pPr>
        <w:pStyle w:val="4"/>
        <w:spacing w:before="156" w:after="156"/>
      </w:pPr>
      <w:bookmarkStart w:id="111" w:name="_Toc179877276"/>
      <w:r>
        <w:t>功能描述</w:t>
      </w:r>
      <w:bookmarkEnd w:id="111"/>
    </w:p>
    <w:p w14:paraId="027CDEFF" w14:textId="5BB1B554" w:rsidR="00187336" w:rsidRPr="00FD18E5" w:rsidRDefault="00A105EB" w:rsidP="00187336">
      <w:pPr>
        <w:spacing w:before="156" w:after="156"/>
        <w:ind w:firstLine="480"/>
      </w:pPr>
      <w:r>
        <w:rPr>
          <w:rFonts w:hint="eastAsia"/>
        </w:rPr>
        <w:t>缘脑平台</w:t>
      </w:r>
      <w:r w:rsidR="00187336">
        <w:rPr>
          <w:rFonts w:hint="eastAsia"/>
        </w:rPr>
        <w:t>中引入了</w:t>
      </w:r>
      <w:r w:rsidR="00187336">
        <w:rPr>
          <w:rFonts w:hint="eastAsia"/>
        </w:rPr>
        <w:t>IAM</w:t>
      </w:r>
      <w:r w:rsidR="00187336">
        <w:rPr>
          <w:rFonts w:hint="eastAsia"/>
        </w:rPr>
        <w:t>（</w:t>
      </w:r>
      <w:r w:rsidR="00187336">
        <w:rPr>
          <w:rFonts w:hint="eastAsia"/>
        </w:rPr>
        <w:t>I</w:t>
      </w:r>
      <w:r w:rsidR="00187336">
        <w:t>dentify and Access Management</w:t>
      </w:r>
      <w:r w:rsidR="00187336">
        <w:t>，</w:t>
      </w:r>
      <w:r w:rsidR="00187336">
        <w:rPr>
          <w:rFonts w:hint="eastAsia"/>
        </w:rPr>
        <w:t>身份识别与访问管理系统）体系，使用标准化的认证体系替换自研体系。</w:t>
      </w:r>
    </w:p>
    <w:p w14:paraId="0B837E48" w14:textId="77777777" w:rsidR="00187336" w:rsidRDefault="00187336" w:rsidP="00187336">
      <w:pPr>
        <w:pStyle w:val="4"/>
        <w:spacing w:before="156" w:after="156"/>
      </w:pPr>
      <w:bookmarkStart w:id="112" w:name="_Toc179877277"/>
      <w:r>
        <w:t>技术原理</w:t>
      </w:r>
      <w:bookmarkEnd w:id="112"/>
    </w:p>
    <w:p w14:paraId="4E9058FD" w14:textId="1A917D9E" w:rsidR="00187336" w:rsidRDefault="00A105EB" w:rsidP="00187336">
      <w:pPr>
        <w:spacing w:before="156" w:after="156"/>
        <w:ind w:firstLine="480"/>
      </w:pPr>
      <w:r>
        <w:rPr>
          <w:rFonts w:hint="eastAsia"/>
        </w:rPr>
        <w:t>缘脑平台</w:t>
      </w:r>
      <w:r w:rsidR="00FA199C">
        <w:t xml:space="preserve"> </w:t>
      </w:r>
      <w:r w:rsidR="00187336">
        <w:rPr>
          <w:rFonts w:hint="eastAsia"/>
        </w:rPr>
        <w:t>中的统一用户认证体系基于开源的</w:t>
      </w:r>
      <w:r w:rsidR="00187336">
        <w:rPr>
          <w:rFonts w:hint="eastAsia"/>
        </w:rPr>
        <w:t>K</w:t>
      </w:r>
      <w:r w:rsidR="00187336">
        <w:t>eyCloak</w:t>
      </w:r>
      <w:r w:rsidR="00187336">
        <w:t>。</w:t>
      </w:r>
      <w:r w:rsidR="00187336">
        <w:rPr>
          <w:rFonts w:hint="eastAsia"/>
        </w:rPr>
        <w:t>KeyCloak</w:t>
      </w:r>
      <w:r w:rsidR="00187336">
        <w:rPr>
          <w:rFonts w:hint="eastAsia"/>
        </w:rPr>
        <w:t>依托于</w:t>
      </w:r>
      <w:r w:rsidR="00187336">
        <w:rPr>
          <w:rFonts w:hint="eastAsia"/>
        </w:rPr>
        <w:t>R</w:t>
      </w:r>
      <w:r w:rsidR="00187336">
        <w:t>edhat</w:t>
      </w:r>
      <w:r w:rsidR="00187336">
        <w:t>，</w:t>
      </w:r>
      <w:r w:rsidR="00187336">
        <w:rPr>
          <w:rFonts w:hint="eastAsia"/>
        </w:rPr>
        <w:t>是</w:t>
      </w:r>
      <w:r w:rsidR="00187336">
        <w:rPr>
          <w:rFonts w:hint="eastAsia"/>
        </w:rPr>
        <w:t>R</w:t>
      </w:r>
      <w:r w:rsidR="00187336">
        <w:t>edHat SSO</w:t>
      </w:r>
      <w:r w:rsidR="00187336">
        <w:rPr>
          <w:rFonts w:hint="eastAsia"/>
        </w:rPr>
        <w:t>的上游项目。作为一套开源的、独立的认证授权服务器，</w:t>
      </w:r>
      <w:r w:rsidR="00187336">
        <w:rPr>
          <w:rFonts w:hint="eastAsia"/>
        </w:rPr>
        <w:t>K</w:t>
      </w:r>
      <w:r w:rsidR="00187336">
        <w:t>eyCloak</w:t>
      </w:r>
      <w:r w:rsidR="00187336">
        <w:rPr>
          <w:rFonts w:hint="eastAsia"/>
        </w:rPr>
        <w:t>主要基于</w:t>
      </w:r>
      <w:r w:rsidR="00187336">
        <w:rPr>
          <w:rFonts w:hint="eastAsia"/>
        </w:rPr>
        <w:t>O</w:t>
      </w:r>
      <w:r w:rsidR="00187336">
        <w:t>Auth2.0</w:t>
      </w:r>
      <w:r w:rsidR="00187336">
        <w:rPr>
          <w:rFonts w:hint="eastAsia"/>
        </w:rPr>
        <w:t>协议和</w:t>
      </w:r>
      <w:r w:rsidR="00187336">
        <w:rPr>
          <w:rFonts w:hint="eastAsia"/>
        </w:rPr>
        <w:t>J</w:t>
      </w:r>
      <w:r w:rsidR="00187336">
        <w:t>WT</w:t>
      </w:r>
      <w:r w:rsidR="00187336">
        <w:t>（</w:t>
      </w:r>
      <w:r w:rsidR="00187336">
        <w:rPr>
          <w:rFonts w:hint="eastAsia"/>
        </w:rPr>
        <w:t>Json</w:t>
      </w:r>
      <w:r w:rsidR="00187336">
        <w:t xml:space="preserve"> Web Token</w:t>
      </w:r>
      <w:r w:rsidR="00187336">
        <w:t>）</w:t>
      </w:r>
      <w:r w:rsidR="00187336">
        <w:rPr>
          <w:rFonts w:hint="eastAsia"/>
        </w:rPr>
        <w:t>规范实现，提供了多种语言的集成，例如</w:t>
      </w:r>
      <w:r w:rsidR="00187336">
        <w:t>Louketo</w:t>
      </w:r>
      <w:r w:rsidR="00187336">
        <w:t>、</w:t>
      </w:r>
      <w:r w:rsidR="00187336">
        <w:rPr>
          <w:rFonts w:hint="eastAsia"/>
        </w:rPr>
        <w:t>Spring</w:t>
      </w:r>
      <w:r w:rsidR="00187336">
        <w:t xml:space="preserve"> Boot</w:t>
      </w:r>
      <w:r w:rsidR="00187336">
        <w:rPr>
          <w:rFonts w:hint="eastAsia"/>
        </w:rPr>
        <w:t>插件、</w:t>
      </w:r>
      <w:r w:rsidR="00187336">
        <w:rPr>
          <w:rFonts w:hint="eastAsia"/>
        </w:rPr>
        <w:t>N</w:t>
      </w:r>
      <w:r w:rsidR="00187336">
        <w:t>odeJS</w:t>
      </w:r>
      <w:r w:rsidR="00187336">
        <w:rPr>
          <w:rFonts w:hint="eastAsia"/>
        </w:rPr>
        <w:t>插件等，不同语言都可以通过插件适配</w:t>
      </w:r>
      <w:r w:rsidR="00187336">
        <w:rPr>
          <w:rFonts w:hint="eastAsia"/>
        </w:rPr>
        <w:t>K</w:t>
      </w:r>
      <w:r w:rsidR="00187336">
        <w:t>eyCloak</w:t>
      </w:r>
      <w:r w:rsidR="00187336">
        <w:t>，</w:t>
      </w:r>
      <w:r w:rsidR="00187336">
        <w:rPr>
          <w:rFonts w:hint="eastAsia"/>
        </w:rPr>
        <w:t>从而提供了快速集成、快速适配上线的能力，便于</w:t>
      </w:r>
      <w:r>
        <w:rPr>
          <w:rFonts w:hint="eastAsia"/>
        </w:rPr>
        <w:t>缘脑平台</w:t>
      </w:r>
      <w:r w:rsidR="00187336">
        <w:rPr>
          <w:rFonts w:hint="eastAsia"/>
        </w:rPr>
        <w:t>或其他系统对接接入。</w:t>
      </w:r>
    </w:p>
    <w:p w14:paraId="12B2C1AA" w14:textId="57950BB6" w:rsidR="00187336" w:rsidRDefault="00A105EB" w:rsidP="00187336">
      <w:pPr>
        <w:spacing w:before="156" w:after="156"/>
        <w:ind w:firstLine="480"/>
      </w:pPr>
      <w:r>
        <w:rPr>
          <w:rFonts w:hint="eastAsia"/>
        </w:rPr>
        <w:t>缘脑平台</w:t>
      </w:r>
      <w:r w:rsidR="00187336">
        <w:rPr>
          <w:rFonts w:hint="eastAsia"/>
        </w:rPr>
        <w:t>基于</w:t>
      </w:r>
      <w:r w:rsidR="00187336">
        <w:rPr>
          <w:rFonts w:hint="eastAsia"/>
        </w:rPr>
        <w:t>K</w:t>
      </w:r>
      <w:r w:rsidR="00187336">
        <w:t>eyCloak</w:t>
      </w:r>
      <w:r w:rsidR="00187336">
        <w:rPr>
          <w:rFonts w:hint="eastAsia"/>
        </w:rPr>
        <w:t>提供的原生的功能进行了二次开发和扩展，如下</w:t>
      </w:r>
    </w:p>
    <w:p w14:paraId="6EBC4031" w14:textId="77777777" w:rsidR="00187336" w:rsidRDefault="00187336" w:rsidP="00187336">
      <w:pPr>
        <w:spacing w:before="156" w:after="156"/>
        <w:ind w:firstLine="480"/>
      </w:pPr>
      <w:r w:rsidRPr="00274112">
        <w:rPr>
          <w:noProof/>
        </w:rPr>
        <w:drawing>
          <wp:inline distT="0" distB="0" distL="0" distR="0" wp14:anchorId="3AF18231" wp14:editId="5E1C6B6A">
            <wp:extent cx="5543550" cy="2627630"/>
            <wp:effectExtent l="0" t="0" r="0" b="127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5543550" cy="2627630"/>
                    </a:xfrm>
                    <a:prstGeom prst="rect">
                      <a:avLst/>
                    </a:prstGeom>
                  </pic:spPr>
                </pic:pic>
              </a:graphicData>
            </a:graphic>
          </wp:inline>
        </w:drawing>
      </w:r>
    </w:p>
    <w:p w14:paraId="46F782CC" w14:textId="6991EF58" w:rsidR="00187336" w:rsidRDefault="00187336" w:rsidP="00187336">
      <w:pPr>
        <w:spacing w:before="156" w:after="156"/>
        <w:ind w:firstLine="480"/>
      </w:pPr>
      <w:r>
        <w:rPr>
          <w:rFonts w:hint="eastAsia"/>
        </w:rPr>
        <w:lastRenderedPageBreak/>
        <w:t>目前基于</w:t>
      </w:r>
      <w:r>
        <w:rPr>
          <w:rFonts w:hint="eastAsia"/>
        </w:rPr>
        <w:t>K</w:t>
      </w:r>
      <w:r>
        <w:t>eyCloak</w:t>
      </w:r>
      <w:r>
        <w:rPr>
          <w:rFonts w:hint="eastAsia"/>
        </w:rPr>
        <w:t>的</w:t>
      </w:r>
      <w:r>
        <w:rPr>
          <w:rFonts w:hint="eastAsia"/>
        </w:rPr>
        <w:t>IAM</w:t>
      </w:r>
      <w:r>
        <w:rPr>
          <w:rFonts w:hint="eastAsia"/>
        </w:rPr>
        <w:t>体系已经完全融入</w:t>
      </w:r>
      <w:r w:rsidR="00A105EB">
        <w:rPr>
          <w:rFonts w:hint="eastAsia"/>
        </w:rPr>
        <w:t>缘脑平台</w:t>
      </w:r>
      <w:r w:rsidR="00625781">
        <w:t xml:space="preserve"> </w:t>
      </w:r>
      <w:r>
        <w:rPr>
          <w:rFonts w:hint="eastAsia"/>
        </w:rPr>
        <w:t>中，取代了原有的用户体系，其交互流程如下：</w:t>
      </w:r>
    </w:p>
    <w:p w14:paraId="2061B4A3" w14:textId="77777777" w:rsidR="00187336" w:rsidRDefault="00187336" w:rsidP="00187336">
      <w:pPr>
        <w:spacing w:before="156" w:after="156"/>
        <w:ind w:firstLine="480"/>
        <w:jc w:val="center"/>
      </w:pPr>
      <w:r>
        <w:rPr>
          <w:noProof/>
        </w:rPr>
        <w:drawing>
          <wp:inline distT="0" distB="0" distL="0" distR="0" wp14:anchorId="0351A4A4" wp14:editId="6E25E6F7">
            <wp:extent cx="2764465" cy="1626743"/>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1647" cy="1630969"/>
                    </a:xfrm>
                    <a:prstGeom prst="rect">
                      <a:avLst/>
                    </a:prstGeom>
                  </pic:spPr>
                </pic:pic>
              </a:graphicData>
            </a:graphic>
          </wp:inline>
        </w:drawing>
      </w:r>
    </w:p>
    <w:p w14:paraId="5F5B939A" w14:textId="77777777" w:rsidR="00187336" w:rsidRDefault="00187336" w:rsidP="00AB64BD">
      <w:pPr>
        <w:pStyle w:val="af3"/>
        <w:numPr>
          <w:ilvl w:val="0"/>
          <w:numId w:val="20"/>
        </w:numPr>
        <w:spacing w:before="156" w:after="156"/>
        <w:ind w:firstLineChars="0"/>
        <w:jc w:val="left"/>
      </w:pPr>
      <w:r>
        <w:rPr>
          <w:rFonts w:hint="eastAsia"/>
        </w:rPr>
        <w:t>UI</w:t>
      </w:r>
      <w:r>
        <w:rPr>
          <w:rFonts w:hint="eastAsia"/>
        </w:rPr>
        <w:t>访问后台需要经过</w:t>
      </w:r>
      <w:r>
        <w:rPr>
          <w:rFonts w:hint="eastAsia"/>
        </w:rPr>
        <w:t>A</w:t>
      </w:r>
      <w:r>
        <w:t>PI</w:t>
      </w:r>
      <w:r>
        <w:rPr>
          <w:rFonts w:hint="eastAsia"/>
        </w:rPr>
        <w:t>网关；</w:t>
      </w:r>
    </w:p>
    <w:p w14:paraId="573A523C" w14:textId="77777777" w:rsidR="00187336" w:rsidRDefault="00187336" w:rsidP="00AB64BD">
      <w:pPr>
        <w:pStyle w:val="af3"/>
        <w:numPr>
          <w:ilvl w:val="0"/>
          <w:numId w:val="20"/>
        </w:numPr>
        <w:spacing w:before="156" w:after="156"/>
        <w:ind w:firstLineChars="0"/>
        <w:jc w:val="left"/>
      </w:pPr>
      <w:r>
        <w:rPr>
          <w:rFonts w:hint="eastAsia"/>
        </w:rPr>
        <w:t>访问</w:t>
      </w:r>
      <w:r>
        <w:rPr>
          <w:rFonts w:hint="eastAsia"/>
        </w:rPr>
        <w:t>API</w:t>
      </w:r>
      <w:r>
        <w:rPr>
          <w:rFonts w:hint="eastAsia"/>
        </w:rPr>
        <w:t>网关时，</w:t>
      </w:r>
      <w:r>
        <w:rPr>
          <w:rFonts w:hint="eastAsia"/>
        </w:rPr>
        <w:t>API</w:t>
      </w:r>
      <w:r>
        <w:rPr>
          <w:rFonts w:hint="eastAsia"/>
        </w:rPr>
        <w:t>网关通过</w:t>
      </w:r>
      <w:r>
        <w:rPr>
          <w:rFonts w:hint="eastAsia"/>
        </w:rPr>
        <w:t>I</w:t>
      </w:r>
      <w:r>
        <w:t>AM</w:t>
      </w:r>
      <w:r>
        <w:rPr>
          <w:rFonts w:hint="eastAsia"/>
        </w:rPr>
        <w:t>验证认证信息是否正确，如果正确，则继续；</w:t>
      </w:r>
    </w:p>
    <w:p w14:paraId="7371B916" w14:textId="77777777" w:rsidR="00187336" w:rsidRPr="00413ADB" w:rsidRDefault="00187336" w:rsidP="00AB64BD">
      <w:pPr>
        <w:pStyle w:val="af3"/>
        <w:numPr>
          <w:ilvl w:val="0"/>
          <w:numId w:val="20"/>
        </w:numPr>
        <w:spacing w:before="156" w:after="156"/>
        <w:ind w:firstLineChars="0"/>
        <w:jc w:val="left"/>
      </w:pPr>
      <w:r>
        <w:rPr>
          <w:rFonts w:hint="eastAsia"/>
        </w:rPr>
        <w:t>请求路由到</w:t>
      </w:r>
      <w:r>
        <w:rPr>
          <w:rFonts w:hint="eastAsia"/>
        </w:rPr>
        <w:t>i</w:t>
      </w:r>
      <w:r>
        <w:t>XX</w:t>
      </w:r>
      <w:r>
        <w:rPr>
          <w:rFonts w:hint="eastAsia"/>
        </w:rPr>
        <w:t>模块，完成具体的功能执行。</w:t>
      </w:r>
    </w:p>
    <w:p w14:paraId="6CD67368" w14:textId="77777777" w:rsidR="00187336" w:rsidRDefault="00187336" w:rsidP="00187336">
      <w:pPr>
        <w:pStyle w:val="4"/>
        <w:spacing w:before="156" w:after="156"/>
      </w:pPr>
      <w:bookmarkStart w:id="113" w:name="_Toc179877278"/>
      <w:r>
        <w:t>约束</w:t>
      </w:r>
      <w:bookmarkEnd w:id="113"/>
    </w:p>
    <w:p w14:paraId="7A1644B4" w14:textId="7A67F1F9" w:rsidR="00187336" w:rsidRPr="00FD18E5" w:rsidRDefault="00D65DEA" w:rsidP="00187336">
      <w:pPr>
        <w:spacing w:before="156" w:after="156"/>
        <w:ind w:firstLine="480"/>
      </w:pPr>
      <w:r>
        <w:rPr>
          <w:rFonts w:hint="eastAsia"/>
        </w:rPr>
        <w:t>无</w:t>
      </w:r>
    </w:p>
    <w:p w14:paraId="4356AB32" w14:textId="77777777" w:rsidR="00187336" w:rsidRPr="00C82529" w:rsidRDefault="00187336" w:rsidP="00187336">
      <w:pPr>
        <w:pStyle w:val="3"/>
        <w:spacing w:before="156" w:after="156"/>
      </w:pPr>
      <w:bookmarkStart w:id="114" w:name="_Toc179877279"/>
      <w:r>
        <w:t>访问控制</w:t>
      </w:r>
      <w:bookmarkEnd w:id="114"/>
    </w:p>
    <w:p w14:paraId="6EF2761A" w14:textId="77777777" w:rsidR="00187336" w:rsidRDefault="00187336" w:rsidP="00187336">
      <w:pPr>
        <w:pStyle w:val="4"/>
        <w:spacing w:before="156" w:after="156"/>
      </w:pPr>
      <w:bookmarkStart w:id="115" w:name="_Toc179877280"/>
      <w:r>
        <w:t>功能描述</w:t>
      </w:r>
      <w:bookmarkEnd w:id="115"/>
    </w:p>
    <w:p w14:paraId="66A9B496" w14:textId="77777777" w:rsidR="00187336" w:rsidRPr="004952A9" w:rsidRDefault="00187336" w:rsidP="00187336">
      <w:pPr>
        <w:spacing w:before="156" w:after="156"/>
        <w:ind w:firstLine="480"/>
      </w:pPr>
      <w:r w:rsidRPr="004952A9">
        <w:rPr>
          <w:rFonts w:hint="eastAsia"/>
        </w:rPr>
        <w:t>随着企业规模的不断扩大，企业使用系统的人员越来越多，所需要的权限多样性也在上升，需要灵活、直观的角色权限访问控制系统。</w:t>
      </w:r>
    </w:p>
    <w:p w14:paraId="1781C320" w14:textId="77777777" w:rsidR="00187336" w:rsidRPr="005D69BC" w:rsidRDefault="00187336" w:rsidP="00187336">
      <w:pPr>
        <w:spacing w:before="156" w:after="156"/>
        <w:ind w:firstLine="480"/>
      </w:pPr>
      <w:r>
        <w:t>平台</w:t>
      </w:r>
      <w:r w:rsidRPr="004952A9">
        <w:rPr>
          <w:rFonts w:hint="eastAsia"/>
        </w:rPr>
        <w:t>站在用户的角度，基于</w:t>
      </w:r>
      <w:r w:rsidRPr="004952A9">
        <w:rPr>
          <w:rFonts w:hint="eastAsia"/>
        </w:rPr>
        <w:t>RBAC</w:t>
      </w:r>
      <w:r w:rsidRPr="004952A9">
        <w:rPr>
          <w:rFonts w:hint="eastAsia"/>
        </w:rPr>
        <w:t>，为客户提供了可自定义的角色权限访问控制功能，</w:t>
      </w:r>
      <w:r w:rsidRPr="00B042C4">
        <w:t>通过角色自定义功能，我们可以创建具有不同权限的角色，并赋予系统中不同的用户，从而实现对于系统资源访问的有效控制，提升了系统的安全性和可用性。</w:t>
      </w:r>
    </w:p>
    <w:p w14:paraId="682753ED" w14:textId="77777777" w:rsidR="00187336" w:rsidRDefault="00187336" w:rsidP="00187336">
      <w:pPr>
        <w:pStyle w:val="4"/>
        <w:spacing w:before="156" w:after="156"/>
      </w:pPr>
      <w:bookmarkStart w:id="116" w:name="_Toc179877281"/>
      <w:r>
        <w:lastRenderedPageBreak/>
        <w:t>技术原理</w:t>
      </w:r>
      <w:bookmarkEnd w:id="116"/>
    </w:p>
    <w:p w14:paraId="47CB98DE" w14:textId="77777777" w:rsidR="00187336" w:rsidRPr="00430070" w:rsidRDefault="00187336" w:rsidP="00187336">
      <w:pPr>
        <w:spacing w:before="156" w:after="156"/>
        <w:ind w:firstLine="480"/>
      </w:pPr>
      <w:r w:rsidRPr="00430070">
        <w:rPr>
          <w:rFonts w:hint="eastAsia"/>
        </w:rPr>
        <w:t>自定义角色是以系统预置角色为基础的权限集合，通过权限分配“树”的自定义勾选，可实现所有可选权限的有效控制和细粒度的分配。同时，也实现了权限和角色多对多的控制和操作。</w:t>
      </w:r>
    </w:p>
    <w:p w14:paraId="68B45A75" w14:textId="77777777" w:rsidR="00187336" w:rsidRDefault="00187336" w:rsidP="00187336">
      <w:pPr>
        <w:pStyle w:val="a5"/>
        <w:spacing w:before="156" w:after="156"/>
      </w:pPr>
      <w:r>
        <w:object w:dxaOrig="12871" w:dyaOrig="2731" w14:anchorId="584330BC">
          <v:shape id="_x0000_i1026" type="#_x0000_t75" style="width:392.75pt;height:82pt" o:ole="">
            <v:imagedata r:id="rId31" o:title=""/>
          </v:shape>
          <o:OLEObject Type="Embed" ProgID="Visio.Drawing.15" ShapeID="_x0000_i1026" DrawAspect="Content" ObjectID="_1791703282" r:id="rId32"/>
        </w:object>
      </w:r>
    </w:p>
    <w:p w14:paraId="69FF243A" w14:textId="77777777" w:rsidR="00187336" w:rsidRPr="0073465B" w:rsidRDefault="00187336" w:rsidP="00187336">
      <w:pPr>
        <w:spacing w:before="156" w:after="156"/>
        <w:ind w:firstLine="480"/>
      </w:pPr>
      <w:r>
        <w:rPr>
          <w:rFonts w:hint="eastAsia"/>
        </w:rPr>
        <w:t>系统中有五种角色类型，分别为运营</w:t>
      </w:r>
      <w:r w:rsidRPr="001A3733">
        <w:rPr>
          <w:rFonts w:hint="eastAsia"/>
        </w:rPr>
        <w:t>管理员、域管理员、虚拟数据中心管理员、虚拟数据中心用户。每一种角色有一个内置角色。内置角色具有该角色类型所有的权限。自定义角色时，选择角色类型，然后通过勾选权限树，就可以实现自定义角色功能。将角色赋予实际用户，该用户就具备了此角色的权限。</w:t>
      </w:r>
    </w:p>
    <w:p w14:paraId="7C1DAA38" w14:textId="77777777" w:rsidR="00187336" w:rsidRDefault="00187336" w:rsidP="00187336">
      <w:pPr>
        <w:pStyle w:val="a5"/>
        <w:spacing w:before="156" w:after="156"/>
      </w:pPr>
      <w:r>
        <w:rPr>
          <w:noProof/>
        </w:rPr>
        <w:drawing>
          <wp:inline distT="0" distB="0" distL="0" distR="0" wp14:anchorId="3F1A8533" wp14:editId="7774BC7B">
            <wp:extent cx="3532906" cy="358681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072" cy="3589010"/>
                    </a:xfrm>
                    <a:prstGeom prst="rect">
                      <a:avLst/>
                    </a:prstGeom>
                    <a:noFill/>
                  </pic:spPr>
                </pic:pic>
              </a:graphicData>
            </a:graphic>
          </wp:inline>
        </w:drawing>
      </w:r>
    </w:p>
    <w:p w14:paraId="19182ECA" w14:textId="77777777" w:rsidR="00187336" w:rsidRDefault="00187336" w:rsidP="00187336">
      <w:pPr>
        <w:pStyle w:val="4"/>
        <w:spacing w:before="156" w:after="156"/>
      </w:pPr>
      <w:bookmarkStart w:id="117" w:name="_Toc179877282"/>
      <w:r>
        <w:lastRenderedPageBreak/>
        <w:t>约束</w:t>
      </w:r>
      <w:bookmarkEnd w:id="117"/>
    </w:p>
    <w:p w14:paraId="4FC7CC61" w14:textId="77777777" w:rsidR="00187336" w:rsidRPr="007F5385" w:rsidRDefault="00187336" w:rsidP="00187336">
      <w:pPr>
        <w:spacing w:before="156" w:after="156"/>
        <w:ind w:firstLine="480"/>
      </w:pPr>
      <w:r>
        <w:t>无</w:t>
      </w:r>
      <w:r>
        <w:rPr>
          <w:rFonts w:hint="eastAsia"/>
        </w:rPr>
        <w:t>。</w:t>
      </w:r>
    </w:p>
    <w:p w14:paraId="3EF88CA4" w14:textId="77777777" w:rsidR="00187336" w:rsidRDefault="00187336" w:rsidP="00187336">
      <w:pPr>
        <w:pStyle w:val="3"/>
        <w:spacing w:before="156" w:after="156"/>
      </w:pPr>
      <w:bookmarkStart w:id="118" w:name="_Toc179877283"/>
      <w:r>
        <w:t>双因子认证</w:t>
      </w:r>
      <w:bookmarkEnd w:id="118"/>
    </w:p>
    <w:p w14:paraId="60383C87" w14:textId="77777777" w:rsidR="00187336" w:rsidRDefault="00187336" w:rsidP="00187336">
      <w:pPr>
        <w:pStyle w:val="4"/>
        <w:spacing w:before="156" w:after="156"/>
      </w:pPr>
      <w:bookmarkStart w:id="119" w:name="_Toc179877284"/>
      <w:r>
        <w:t>功能描述</w:t>
      </w:r>
      <w:bookmarkEnd w:id="119"/>
    </w:p>
    <w:p w14:paraId="6876F5C9" w14:textId="77777777" w:rsidR="00187336" w:rsidRPr="00182EFD" w:rsidRDefault="00187336" w:rsidP="00187336">
      <w:pPr>
        <w:spacing w:before="156" w:after="156"/>
        <w:ind w:firstLine="480"/>
      </w:pPr>
      <w:r>
        <w:rPr>
          <w:rFonts w:hint="eastAsia"/>
        </w:rPr>
        <w:t>双因子认证服务，是一种基于证书安全认证技术，</w:t>
      </w:r>
      <w:r w:rsidRPr="00B042C4">
        <w:t>除了常规的用户名和密码的认证之后，增加了一种基于证书的身份认证方式，该方式的认证使得系统的安全性更高。当系统开启了双因子认证之后，即使用户的用户名密码被盗取了，没有证书仍然无法登录系统，这样将大大提高系统的安全性。</w:t>
      </w:r>
    </w:p>
    <w:p w14:paraId="36C00BB1" w14:textId="77777777" w:rsidR="00187336" w:rsidRPr="00860A23" w:rsidRDefault="00187336" w:rsidP="00187336">
      <w:pPr>
        <w:spacing w:before="156" w:after="156"/>
        <w:ind w:firstLine="480"/>
      </w:pPr>
      <w:r>
        <w:rPr>
          <w:rFonts w:hint="eastAsia"/>
        </w:rPr>
        <w:t>用户若要访问系统，应该首先获取证书。系统管理员作为系统的证书管理员，需要线下给用户颁发证书，该证书由用户自行妥善保管。颁发的证书形式包含两种：一种是电子版的数字证书，管理员线下给到用户后，用户需要自行保存，并安装到客户端；另一种是</w:t>
      </w:r>
      <w:r>
        <w:rPr>
          <w:rFonts w:hint="eastAsia"/>
        </w:rPr>
        <w:t>Ukey</w:t>
      </w:r>
      <w:r>
        <w:rPr>
          <w:rFonts w:hint="eastAsia"/>
        </w:rPr>
        <w:t>形式，管理员通过</w:t>
      </w:r>
      <w:r>
        <w:rPr>
          <w:rFonts w:hint="eastAsia"/>
        </w:rPr>
        <w:t>Ukey</w:t>
      </w:r>
      <w:r>
        <w:rPr>
          <w:rFonts w:hint="eastAsia"/>
        </w:rPr>
        <w:t>厂商提供的工具将证书写入到</w:t>
      </w:r>
      <w:r>
        <w:rPr>
          <w:rFonts w:hint="eastAsia"/>
        </w:rPr>
        <w:t>Ukey</w:t>
      </w:r>
      <w:r>
        <w:rPr>
          <w:rFonts w:hint="eastAsia"/>
        </w:rPr>
        <w:t>中，交由用户使用，用户妥善保管</w:t>
      </w:r>
      <w:r>
        <w:rPr>
          <w:rFonts w:hint="eastAsia"/>
        </w:rPr>
        <w:t>Ukey</w:t>
      </w:r>
      <w:r>
        <w:rPr>
          <w:rFonts w:hint="eastAsia"/>
        </w:rPr>
        <w:t>。后续用户访问系统时，浏览器自动读取客户端的数字证书（不区分是否装在</w:t>
      </w:r>
      <w:r>
        <w:rPr>
          <w:rFonts w:hint="eastAsia"/>
        </w:rPr>
        <w:t>Ukey</w:t>
      </w:r>
      <w:r>
        <w:rPr>
          <w:rFonts w:hint="eastAsia"/>
        </w:rPr>
        <w:t>中）用于登录系统。</w:t>
      </w:r>
    </w:p>
    <w:p w14:paraId="008D5FD1" w14:textId="77777777" w:rsidR="00187336" w:rsidRDefault="00187336" w:rsidP="00187336">
      <w:pPr>
        <w:pStyle w:val="4"/>
        <w:spacing w:before="156" w:after="156"/>
      </w:pPr>
      <w:bookmarkStart w:id="120" w:name="_Toc179877285"/>
      <w:r>
        <w:t>技术原理</w:t>
      </w:r>
      <w:bookmarkEnd w:id="120"/>
    </w:p>
    <w:p w14:paraId="4AA19896" w14:textId="77777777" w:rsidR="00187336" w:rsidRPr="00B042C4" w:rsidRDefault="00187336" w:rsidP="00187336">
      <w:pPr>
        <w:spacing w:before="156" w:after="156"/>
        <w:ind w:firstLine="480"/>
      </w:pPr>
      <w:r w:rsidRPr="00B042C4">
        <w:t>双因子认证功能，主要包括证书管理和证书认证。证书管理主要是负责证书的颁发、删除，证书认证是负值对证书的可信认证</w:t>
      </w:r>
      <w:r>
        <w:rPr>
          <w:rFonts w:hint="eastAsia"/>
        </w:rPr>
        <w:t>。</w:t>
      </w:r>
    </w:p>
    <w:p w14:paraId="34678D28" w14:textId="77777777" w:rsidR="00187336" w:rsidRPr="00B042C4" w:rsidRDefault="00187336" w:rsidP="00187336">
      <w:pPr>
        <w:pStyle w:val="a5"/>
        <w:spacing w:before="156" w:after="156"/>
      </w:pPr>
      <w:r w:rsidRPr="003F1E14">
        <w:rPr>
          <w:noProof/>
        </w:rPr>
        <w:lastRenderedPageBreak/>
        <w:drawing>
          <wp:inline distT="0" distB="0" distL="0" distR="0" wp14:anchorId="546FBB69" wp14:editId="5D758761">
            <wp:extent cx="4055179" cy="1821346"/>
            <wp:effectExtent l="0" t="0" r="2540" b="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4"/>
                    <a:stretch>
                      <a:fillRect/>
                    </a:stretch>
                  </pic:blipFill>
                  <pic:spPr>
                    <a:xfrm>
                      <a:off x="0" y="0"/>
                      <a:ext cx="4061494" cy="1824182"/>
                    </a:xfrm>
                    <a:prstGeom prst="rect">
                      <a:avLst/>
                    </a:prstGeom>
                  </pic:spPr>
                </pic:pic>
              </a:graphicData>
            </a:graphic>
          </wp:inline>
        </w:drawing>
      </w:r>
    </w:p>
    <w:p w14:paraId="039F1499" w14:textId="77777777" w:rsidR="00187336" w:rsidRPr="00B042C4" w:rsidRDefault="00187336" w:rsidP="00AB64BD">
      <w:pPr>
        <w:pStyle w:val="subOrderedList"/>
        <w:numPr>
          <w:ilvl w:val="0"/>
          <w:numId w:val="39"/>
        </w:numPr>
        <w:spacing w:before="156" w:after="156"/>
      </w:pPr>
      <w:r>
        <w:rPr>
          <w:rFonts w:hint="eastAsia"/>
        </w:rPr>
        <w:t>系统</w:t>
      </w:r>
      <w:r>
        <w:t>管理员线下颁发证书给对应的用户</w:t>
      </w:r>
      <w:r w:rsidRPr="00B042C4">
        <w:t>；</w:t>
      </w:r>
    </w:p>
    <w:p w14:paraId="08E5D5A0" w14:textId="77777777" w:rsidR="00187336" w:rsidRPr="00B042C4" w:rsidRDefault="00187336" w:rsidP="00AB64BD">
      <w:pPr>
        <w:pStyle w:val="subOrderedList"/>
        <w:numPr>
          <w:ilvl w:val="0"/>
          <w:numId w:val="14"/>
        </w:numPr>
        <w:spacing w:before="156" w:after="156"/>
      </w:pPr>
      <w:r>
        <w:rPr>
          <w:rFonts w:hint="eastAsia"/>
        </w:rPr>
        <w:t>用户访问云平台时，浏览器自动携带证书访问</w:t>
      </w:r>
      <w:r>
        <w:rPr>
          <w:rFonts w:hint="eastAsia"/>
        </w:rPr>
        <w:t>Ingress</w:t>
      </w:r>
      <w:r w:rsidRPr="00B042C4">
        <w:t>；</w:t>
      </w:r>
    </w:p>
    <w:p w14:paraId="74411CC2" w14:textId="77777777" w:rsidR="00187336" w:rsidRPr="00B042C4" w:rsidRDefault="00187336" w:rsidP="00AB64BD">
      <w:pPr>
        <w:pStyle w:val="subOrderedList"/>
        <w:numPr>
          <w:ilvl w:val="0"/>
          <w:numId w:val="14"/>
        </w:numPr>
        <w:spacing w:before="156" w:after="156"/>
      </w:pPr>
      <w:r>
        <w:rPr>
          <w:rFonts w:hint="eastAsia"/>
        </w:rPr>
        <w:t>Ingress</w:t>
      </w:r>
      <w:r>
        <w:rPr>
          <w:rFonts w:hint="eastAsia"/>
        </w:rPr>
        <w:t>进行证书的双向认证，</w:t>
      </w:r>
      <w:r>
        <w:t>验证证书可信性</w:t>
      </w:r>
      <w:r>
        <w:rPr>
          <w:rFonts w:hint="eastAsia"/>
        </w:rPr>
        <w:t>；</w:t>
      </w:r>
    </w:p>
    <w:p w14:paraId="00F9432E" w14:textId="77777777" w:rsidR="00187336" w:rsidRPr="000826C0" w:rsidRDefault="00187336" w:rsidP="00AB64BD">
      <w:pPr>
        <w:pStyle w:val="subOrderedList"/>
        <w:numPr>
          <w:ilvl w:val="0"/>
          <w:numId w:val="14"/>
        </w:numPr>
        <w:spacing w:before="156" w:after="156"/>
      </w:pPr>
      <w:r w:rsidRPr="00B042C4">
        <w:t>证书认证成功，客户端与服务端建立安全通信</w:t>
      </w:r>
      <w:r>
        <w:rPr>
          <w:rFonts w:hint="eastAsia"/>
        </w:rPr>
        <w:t>，</w:t>
      </w:r>
      <w:r>
        <w:t>否则请求被拒绝</w:t>
      </w:r>
      <w:r w:rsidRPr="00B042C4">
        <w:t>；</w:t>
      </w:r>
    </w:p>
    <w:p w14:paraId="7592E332" w14:textId="77777777" w:rsidR="00187336" w:rsidRDefault="00187336" w:rsidP="00187336">
      <w:pPr>
        <w:pStyle w:val="4"/>
        <w:spacing w:before="156" w:after="156"/>
      </w:pPr>
      <w:bookmarkStart w:id="121" w:name="_Toc179877286"/>
      <w:r>
        <w:t>约束</w:t>
      </w:r>
      <w:bookmarkEnd w:id="121"/>
    </w:p>
    <w:p w14:paraId="1F22EACE" w14:textId="77777777" w:rsidR="00187336" w:rsidRPr="00574455" w:rsidRDefault="00187336" w:rsidP="00187336">
      <w:pPr>
        <w:pStyle w:val="unorderedList"/>
        <w:spacing w:before="156" w:after="156"/>
        <w:ind w:left="960" w:hanging="480"/>
      </w:pPr>
      <w:r w:rsidRPr="00B042C4">
        <w:t>使用该功能的前提条件是当前系统开启了双因子认证功能。</w:t>
      </w:r>
    </w:p>
    <w:p w14:paraId="1996A699" w14:textId="77777777" w:rsidR="00187336" w:rsidRDefault="00187336" w:rsidP="00187336">
      <w:pPr>
        <w:pStyle w:val="unorderedList"/>
        <w:spacing w:before="156" w:after="156"/>
        <w:ind w:left="960" w:hanging="480"/>
      </w:pPr>
      <w:r w:rsidRPr="00B042C4">
        <w:t>当前系统开启了双因子认证服务之后，所有用户都需要安装证书之后才能登录。</w:t>
      </w:r>
    </w:p>
    <w:p w14:paraId="4381F32E" w14:textId="62369D93" w:rsidR="00187336" w:rsidRPr="00B042C4" w:rsidRDefault="00593A2C" w:rsidP="00187336">
      <w:pPr>
        <w:pStyle w:val="unorderedList"/>
        <w:spacing w:before="156" w:after="156"/>
        <w:ind w:left="960" w:hanging="480"/>
      </w:pPr>
      <w:r>
        <w:rPr>
          <w:rFonts w:hint="eastAsia"/>
        </w:rPr>
        <w:t>部分</w:t>
      </w:r>
      <w:r w:rsidR="00187336">
        <w:rPr>
          <w:rFonts w:hint="eastAsia"/>
        </w:rPr>
        <w:t>版本不支持该功能。</w:t>
      </w:r>
    </w:p>
    <w:p w14:paraId="7EFC9115" w14:textId="6A4CDA59" w:rsidR="00725F3E" w:rsidRDefault="00A105EB" w:rsidP="008F4B70">
      <w:pPr>
        <w:pStyle w:val="1"/>
        <w:spacing w:before="156" w:after="156"/>
      </w:pPr>
      <w:bookmarkStart w:id="122" w:name="_Toc524679367"/>
      <w:bookmarkStart w:id="123" w:name="_Toc19005926"/>
      <w:bookmarkStart w:id="124" w:name="_Toc48736908"/>
      <w:bookmarkStart w:id="125" w:name="_Toc74128729"/>
      <w:bookmarkStart w:id="126" w:name="_Toc74129118"/>
      <w:bookmarkStart w:id="127" w:name="_Toc179877287"/>
      <w:bookmarkStart w:id="128" w:name="_GoBack"/>
      <w:r>
        <w:rPr>
          <w:rFonts w:hint="eastAsia"/>
        </w:rPr>
        <w:t>缘脑平台</w:t>
      </w:r>
      <w:r w:rsidR="00725F3E">
        <w:rPr>
          <w:rFonts w:hint="eastAsia"/>
        </w:rPr>
        <w:t>安全可靠</w:t>
      </w:r>
      <w:bookmarkEnd w:id="122"/>
      <w:bookmarkEnd w:id="123"/>
      <w:bookmarkEnd w:id="124"/>
      <w:r w:rsidR="000934AF">
        <w:rPr>
          <w:rFonts w:hint="eastAsia"/>
        </w:rPr>
        <w:t>设计</w:t>
      </w:r>
      <w:bookmarkEnd w:id="125"/>
      <w:bookmarkEnd w:id="126"/>
      <w:bookmarkEnd w:id="127"/>
    </w:p>
    <w:p w14:paraId="0570E1E9" w14:textId="77777777" w:rsidR="0046669F" w:rsidRDefault="0046669F" w:rsidP="0046669F">
      <w:pPr>
        <w:pStyle w:val="2"/>
        <w:spacing w:before="156" w:after="156"/>
      </w:pPr>
      <w:bookmarkStart w:id="129" w:name="_Toc179877288"/>
      <w:bookmarkStart w:id="130" w:name="_Toc524679374"/>
      <w:bookmarkStart w:id="131" w:name="_Toc19005933"/>
      <w:bookmarkStart w:id="132" w:name="_Toc48736915"/>
      <w:bookmarkStart w:id="133" w:name="_Toc74128730"/>
      <w:bookmarkStart w:id="134" w:name="_Toc74129119"/>
      <w:bookmarkStart w:id="135" w:name="_Toc524679378"/>
      <w:bookmarkStart w:id="136" w:name="_Toc19005937"/>
      <w:bookmarkStart w:id="137" w:name="_Toc48736919"/>
      <w:bookmarkEnd w:id="128"/>
      <w:r w:rsidRPr="00A04C47">
        <w:rPr>
          <w:rFonts w:hint="eastAsia"/>
        </w:rPr>
        <w:t>多维度安全体系设计</w:t>
      </w:r>
      <w:bookmarkEnd w:id="129"/>
    </w:p>
    <w:p w14:paraId="460CCCE9" w14:textId="77777777" w:rsidR="0046669F" w:rsidRDefault="0046669F" w:rsidP="00803B26">
      <w:pPr>
        <w:pStyle w:val="af3"/>
        <w:numPr>
          <w:ilvl w:val="0"/>
          <w:numId w:val="18"/>
        </w:numPr>
        <w:spacing w:before="156" w:after="156"/>
        <w:ind w:firstLineChars="0"/>
      </w:pPr>
      <w:r w:rsidRPr="00E25B71">
        <w:rPr>
          <w:rFonts w:hint="eastAsia"/>
        </w:rPr>
        <w:t>容器安全</w:t>
      </w:r>
    </w:p>
    <w:p w14:paraId="741DF0F7" w14:textId="77777777" w:rsidR="0046669F" w:rsidRDefault="0046669F" w:rsidP="00AB64BD">
      <w:pPr>
        <w:pStyle w:val="af3"/>
        <w:numPr>
          <w:ilvl w:val="1"/>
          <w:numId w:val="19"/>
        </w:numPr>
        <w:spacing w:before="156" w:after="156"/>
        <w:ind w:firstLineChars="0"/>
      </w:pPr>
      <w:r w:rsidRPr="00A50985">
        <w:rPr>
          <w:rFonts w:hint="eastAsia"/>
        </w:rPr>
        <w:t>容器安全上下文</w:t>
      </w:r>
      <w:r>
        <w:rPr>
          <w:rFonts w:hint="eastAsia"/>
        </w:rPr>
        <w:t>：</w:t>
      </w:r>
      <w:r w:rsidRPr="004B48F5">
        <w:rPr>
          <w:rFonts w:hint="eastAsia"/>
        </w:rPr>
        <w:t>支持容器安全上下文配置，包括是否以特权模式运行、文件系统读写权限、运行容器进程的用户</w:t>
      </w:r>
      <w:r w:rsidRPr="004B48F5">
        <w:rPr>
          <w:rFonts w:hint="eastAsia"/>
        </w:rPr>
        <w:t>/</w:t>
      </w:r>
      <w:r>
        <w:rPr>
          <w:rFonts w:hint="eastAsia"/>
        </w:rPr>
        <w:t>用户组；</w:t>
      </w:r>
    </w:p>
    <w:p w14:paraId="3BB22A45" w14:textId="77777777" w:rsidR="0046669F" w:rsidRDefault="0046669F" w:rsidP="00AB64BD">
      <w:pPr>
        <w:pStyle w:val="af3"/>
        <w:numPr>
          <w:ilvl w:val="1"/>
          <w:numId w:val="19"/>
        </w:numPr>
        <w:spacing w:before="156" w:after="156"/>
        <w:ind w:firstLineChars="0"/>
      </w:pPr>
      <w:r w:rsidRPr="00A50985">
        <w:rPr>
          <w:rFonts w:hint="eastAsia"/>
        </w:rPr>
        <w:lastRenderedPageBreak/>
        <w:t>容器镜像保护</w:t>
      </w:r>
      <w:r>
        <w:rPr>
          <w:rFonts w:hint="eastAsia"/>
        </w:rPr>
        <w:t>：</w:t>
      </w:r>
      <w:r w:rsidRPr="00FD0A69">
        <w:rPr>
          <w:rFonts w:hint="eastAsia"/>
        </w:rPr>
        <w:t>提供镜像</w:t>
      </w:r>
      <w:r>
        <w:t>数字签名验证</w:t>
      </w:r>
      <w:r w:rsidRPr="00FD0A69">
        <w:rPr>
          <w:rFonts w:hint="eastAsia"/>
        </w:rPr>
        <w:t>功能，确保容器镜像未被篡改。支持上传时启用镜像签名功能</w:t>
      </w:r>
      <w:r>
        <w:rPr>
          <w:rFonts w:hint="eastAsia"/>
        </w:rPr>
        <w:t>，可在镜像详情查看开启状态，在应用容器启动时验证签名信息；</w:t>
      </w:r>
    </w:p>
    <w:p w14:paraId="3D0C5A54" w14:textId="77777777" w:rsidR="0046669F" w:rsidRDefault="0046669F" w:rsidP="00AB64BD">
      <w:pPr>
        <w:pStyle w:val="af3"/>
        <w:numPr>
          <w:ilvl w:val="1"/>
          <w:numId w:val="19"/>
        </w:numPr>
        <w:spacing w:before="156" w:after="156"/>
        <w:ind w:firstLineChars="0"/>
      </w:pPr>
      <w:r w:rsidRPr="00A50985">
        <w:rPr>
          <w:rFonts w:hint="eastAsia"/>
        </w:rPr>
        <w:t>容器镜像漏洞扫描</w:t>
      </w:r>
      <w:r>
        <w:rPr>
          <w:rFonts w:hint="eastAsia"/>
        </w:rPr>
        <w:t>：</w:t>
      </w:r>
      <w:r w:rsidRPr="004B48F5">
        <w:rPr>
          <w:rFonts w:hint="eastAsia"/>
        </w:rPr>
        <w:t>基于漏洞数据库对镜像版本进行安全扫描，用户可以快速的扫描容器镜像版本，以及查看镜像存在的漏洞详情。</w:t>
      </w:r>
    </w:p>
    <w:p w14:paraId="3394742C" w14:textId="77777777" w:rsidR="0046669F" w:rsidRDefault="0046669F" w:rsidP="00AB64BD">
      <w:pPr>
        <w:pStyle w:val="af3"/>
        <w:numPr>
          <w:ilvl w:val="0"/>
          <w:numId w:val="18"/>
        </w:numPr>
        <w:spacing w:before="156" w:after="156"/>
        <w:ind w:firstLineChars="0"/>
      </w:pPr>
      <w:r w:rsidRPr="00E25B71">
        <w:rPr>
          <w:rFonts w:hint="eastAsia"/>
        </w:rPr>
        <w:t>安全管理中心</w:t>
      </w:r>
    </w:p>
    <w:p w14:paraId="61398809" w14:textId="77777777" w:rsidR="0046669F" w:rsidRPr="00176434" w:rsidRDefault="0046669F" w:rsidP="00AB64BD">
      <w:pPr>
        <w:pStyle w:val="af3"/>
        <w:numPr>
          <w:ilvl w:val="0"/>
          <w:numId w:val="19"/>
        </w:numPr>
        <w:spacing w:before="156" w:after="156"/>
        <w:ind w:firstLineChars="0"/>
      </w:pPr>
      <w:r>
        <w:rPr>
          <w:rFonts w:hint="eastAsia"/>
        </w:rPr>
        <w:t>身份认证：支</w:t>
      </w:r>
      <w:r w:rsidRPr="001B227E">
        <w:rPr>
          <w:rFonts w:hint="eastAsia"/>
        </w:rPr>
        <w:t>持本地用户认证和域用户认证两类认证方式</w:t>
      </w:r>
      <w:r>
        <w:rPr>
          <w:rFonts w:hint="eastAsia"/>
        </w:rPr>
        <w:t>，支持双因子认证；</w:t>
      </w:r>
    </w:p>
    <w:p w14:paraId="7724A91E" w14:textId="77777777" w:rsidR="0046669F" w:rsidRPr="00102960" w:rsidRDefault="0046669F" w:rsidP="00AB64BD">
      <w:pPr>
        <w:pStyle w:val="af3"/>
        <w:numPr>
          <w:ilvl w:val="0"/>
          <w:numId w:val="19"/>
        </w:numPr>
        <w:spacing w:before="156" w:after="156"/>
        <w:ind w:firstLineChars="0"/>
      </w:pPr>
      <w:r w:rsidRPr="00102960">
        <w:rPr>
          <w:rFonts w:hint="eastAsia"/>
        </w:rPr>
        <w:t>权限管理：</w:t>
      </w:r>
      <w:r w:rsidRPr="00176434">
        <w:rPr>
          <w:rFonts w:hint="eastAsia"/>
        </w:rPr>
        <w:t>支持</w:t>
      </w:r>
      <w:r>
        <w:rPr>
          <w:rFonts w:hint="eastAsia"/>
        </w:rPr>
        <w:t>基于角色的访问控制模型（</w:t>
      </w:r>
      <w:r>
        <w:rPr>
          <w:rFonts w:hint="eastAsia"/>
        </w:rPr>
        <w:t>RBAC</w:t>
      </w:r>
      <w:r>
        <w:rPr>
          <w:rFonts w:hint="eastAsia"/>
        </w:rPr>
        <w:t>），将管理员按职责划分成不同角色并赋予最小权限，并支持用户自定义角色以及权限分域功能；</w:t>
      </w:r>
    </w:p>
    <w:p w14:paraId="5478DAA9" w14:textId="77777777" w:rsidR="0046669F" w:rsidRPr="00102960" w:rsidRDefault="0046669F" w:rsidP="00AB64BD">
      <w:pPr>
        <w:pStyle w:val="af3"/>
        <w:numPr>
          <w:ilvl w:val="0"/>
          <w:numId w:val="19"/>
        </w:numPr>
        <w:spacing w:before="156" w:after="156"/>
        <w:ind w:firstLineChars="0"/>
      </w:pPr>
      <w:r w:rsidRPr="00102960">
        <w:rPr>
          <w:rFonts w:hint="eastAsia"/>
        </w:rPr>
        <w:t>账号密码保护：</w:t>
      </w:r>
      <w:r>
        <w:rPr>
          <w:rFonts w:hint="eastAsia"/>
        </w:rPr>
        <w:t>采用安全通道和密码技术实现用户账号密码信息的安全传输和加密存储，支持密码复杂度校验、登录失败锁定、会话管理等多种密码安全策略；</w:t>
      </w:r>
    </w:p>
    <w:p w14:paraId="53E798EF" w14:textId="247D842C" w:rsidR="0046669F" w:rsidRDefault="0046669F" w:rsidP="00AB64BD">
      <w:pPr>
        <w:pStyle w:val="af3"/>
        <w:numPr>
          <w:ilvl w:val="0"/>
          <w:numId w:val="19"/>
        </w:numPr>
        <w:spacing w:before="156" w:after="156"/>
        <w:ind w:firstLineChars="0"/>
      </w:pPr>
      <w:r>
        <w:rPr>
          <w:rFonts w:hint="eastAsia"/>
        </w:rPr>
        <w:t>系统日志审计：支持系统操作日志与运行日志的记录和查看，仅允许授权用户查看和管理系统日志，避免产生抵赖风险；</w:t>
      </w:r>
    </w:p>
    <w:p w14:paraId="76E2F072" w14:textId="77777777" w:rsidR="0046669F" w:rsidRPr="003B3085" w:rsidRDefault="0046669F" w:rsidP="00AB64BD">
      <w:pPr>
        <w:pStyle w:val="af3"/>
        <w:numPr>
          <w:ilvl w:val="0"/>
          <w:numId w:val="19"/>
        </w:numPr>
        <w:spacing w:before="156" w:after="156"/>
        <w:ind w:firstLineChars="0"/>
      </w:pPr>
      <w:r>
        <w:t>黑白名单</w:t>
      </w:r>
      <w:r>
        <w:rPr>
          <w:rFonts w:hint="eastAsia"/>
        </w:rPr>
        <w:t>：支持配置访问系统的</w:t>
      </w:r>
      <w:r>
        <w:rPr>
          <w:rFonts w:hint="eastAsia"/>
        </w:rPr>
        <w:t>IP</w:t>
      </w:r>
      <w:r>
        <w:rPr>
          <w:rFonts w:hint="eastAsia"/>
        </w:rPr>
        <w:t>地址黑名单和白名单，限制非法访问的</w:t>
      </w:r>
      <w:r>
        <w:rPr>
          <w:rFonts w:hint="eastAsia"/>
        </w:rPr>
        <w:t>IP</w:t>
      </w:r>
      <w:r>
        <w:rPr>
          <w:rFonts w:hint="eastAsia"/>
        </w:rPr>
        <w:t>地址和地址段。</w:t>
      </w:r>
    </w:p>
    <w:p w14:paraId="1D90E5E9" w14:textId="4FF4B8D1" w:rsidR="00B32062" w:rsidRDefault="00B32062" w:rsidP="00B32062">
      <w:pPr>
        <w:pStyle w:val="2"/>
        <w:spacing w:before="156" w:after="156"/>
      </w:pPr>
      <w:bookmarkStart w:id="138" w:name="_Toc179877289"/>
      <w:bookmarkEnd w:id="130"/>
      <w:bookmarkEnd w:id="131"/>
      <w:bookmarkEnd w:id="132"/>
      <w:bookmarkEnd w:id="133"/>
      <w:bookmarkEnd w:id="134"/>
      <w:r>
        <w:rPr>
          <w:rFonts w:hint="eastAsia"/>
        </w:rPr>
        <w:t>可靠性设计</w:t>
      </w:r>
      <w:bookmarkEnd w:id="138"/>
    </w:p>
    <w:p w14:paraId="5AD0D603" w14:textId="560D12FB" w:rsidR="00B32062" w:rsidRDefault="00A105EB" w:rsidP="00B32062">
      <w:pPr>
        <w:spacing w:before="156" w:after="156"/>
        <w:ind w:firstLine="480"/>
      </w:pPr>
      <w:r>
        <w:rPr>
          <w:rFonts w:hint="eastAsia"/>
        </w:rPr>
        <w:t>缘脑平台</w:t>
      </w:r>
      <w:r w:rsidR="00B32062">
        <w:t>包括</w:t>
      </w:r>
      <w:r w:rsidR="00D04696">
        <w:rPr>
          <w:rFonts w:hint="eastAsia"/>
        </w:rPr>
        <w:t>容器资源池</w:t>
      </w:r>
      <w:r w:rsidR="00120EA4">
        <w:rPr>
          <w:rFonts w:hint="eastAsia"/>
        </w:rPr>
        <w:t>和云管理平台两</w:t>
      </w:r>
      <w:r w:rsidR="00D04696">
        <w:rPr>
          <w:rFonts w:hint="eastAsia"/>
        </w:rPr>
        <w:t>大组件，容器资源池是企业级的</w:t>
      </w:r>
      <w:r w:rsidR="00D04696">
        <w:rPr>
          <w:rFonts w:hint="eastAsia"/>
        </w:rPr>
        <w:t>K8S</w:t>
      </w:r>
      <w:r w:rsidR="00D04696">
        <w:t>版本</w:t>
      </w:r>
      <w:r w:rsidR="00D04696">
        <w:rPr>
          <w:rFonts w:hint="eastAsia"/>
        </w:rPr>
        <w:t>，云管理平台</w:t>
      </w:r>
      <w:r w:rsidR="00D04696">
        <w:t>都是以</w:t>
      </w:r>
      <w:r w:rsidR="00D04696">
        <w:rPr>
          <w:rFonts w:hint="eastAsia"/>
        </w:rPr>
        <w:t>容器</w:t>
      </w:r>
      <w:r w:rsidR="00B32062">
        <w:t>的</w:t>
      </w:r>
      <w:r w:rsidR="00B32062">
        <w:t>supervisor K8S</w:t>
      </w:r>
      <w:r w:rsidR="00B32062">
        <w:t>版本为底座进行部署</w:t>
      </w:r>
      <w:r w:rsidR="00B32062">
        <w:rPr>
          <w:rFonts w:hint="eastAsia"/>
        </w:rPr>
        <w:t>，所以</w:t>
      </w:r>
      <w:r>
        <w:rPr>
          <w:rFonts w:hint="eastAsia"/>
        </w:rPr>
        <w:t>缘脑平台</w:t>
      </w:r>
      <w:r w:rsidR="00B32062">
        <w:t>的可靠性设计是继承延续了</w:t>
      </w:r>
      <w:r w:rsidR="00B32062">
        <w:t>K8S</w:t>
      </w:r>
      <w:r w:rsidR="00B32062">
        <w:t>的可靠性设计</w:t>
      </w:r>
      <w:r w:rsidR="00B32062">
        <w:rPr>
          <w:rFonts w:hint="eastAsia"/>
        </w:rPr>
        <w:t>。</w:t>
      </w:r>
    </w:p>
    <w:p w14:paraId="18AF1E0A" w14:textId="09047F9A" w:rsidR="00B32062" w:rsidRDefault="00A105EB" w:rsidP="00B32062">
      <w:pPr>
        <w:spacing w:before="156" w:after="156"/>
        <w:ind w:firstLine="480"/>
      </w:pPr>
      <w:r>
        <w:rPr>
          <w:rFonts w:hint="eastAsia"/>
        </w:rPr>
        <w:lastRenderedPageBreak/>
        <w:t>缘脑平台</w:t>
      </w:r>
      <w:r w:rsidR="00B32062">
        <w:t>是基于</w:t>
      </w:r>
      <w:r w:rsidR="00B32062">
        <w:rPr>
          <w:rFonts w:hint="eastAsia"/>
        </w:rPr>
        <w:t>K8S</w:t>
      </w:r>
      <w:r w:rsidR="00B32062">
        <w:t>的实现版本</w:t>
      </w:r>
      <w:r w:rsidR="00B32062">
        <w:rPr>
          <w:rFonts w:hint="eastAsia"/>
        </w:rPr>
        <w:t>，该版本中所有组件都实现了</w:t>
      </w:r>
      <w:r w:rsidR="00B32062">
        <w:rPr>
          <w:rFonts w:hint="eastAsia"/>
        </w:rPr>
        <w:t>pod</w:t>
      </w:r>
      <w:r w:rsidR="00B32062">
        <w:rPr>
          <w:rFonts w:hint="eastAsia"/>
        </w:rPr>
        <w:t>化，由</w:t>
      </w:r>
      <w:r w:rsidR="00B32062">
        <w:rPr>
          <w:rFonts w:hint="eastAsia"/>
        </w:rPr>
        <w:t>K8S</w:t>
      </w:r>
      <w:r w:rsidR="00B32062">
        <w:t>进行</w:t>
      </w:r>
      <w:r w:rsidR="00B32062">
        <w:t>pod</w:t>
      </w:r>
      <w:r w:rsidR="00B32062">
        <w:t>组件的生命周期管理与调度</w:t>
      </w:r>
      <w:r w:rsidR="00B32062">
        <w:rPr>
          <w:rFonts w:hint="eastAsia"/>
        </w:rPr>
        <w:t>，</w:t>
      </w:r>
      <w:r w:rsidR="00B32062">
        <w:t>每个组件都具备</w:t>
      </w:r>
      <w:r w:rsidR="00B32062">
        <w:rPr>
          <w:rFonts w:hint="eastAsia"/>
        </w:rPr>
        <w:t>K8S</w:t>
      </w:r>
      <w:r w:rsidR="00B32062">
        <w:t>的特性</w:t>
      </w:r>
      <w:r w:rsidR="00B32062">
        <w:rPr>
          <w:rFonts w:hint="eastAsia"/>
        </w:rPr>
        <w:t>，总是维持在环境中定义的正常运行的副本机制，支持水平快速扩展，</w:t>
      </w:r>
      <w:r w:rsidR="00B32062" w:rsidRPr="00BC3705">
        <w:rPr>
          <w:rFonts w:hint="eastAsia"/>
        </w:rPr>
        <w:t>支持故障转移</w:t>
      </w:r>
      <w:r w:rsidR="00B32062" w:rsidRPr="00BC3705">
        <w:rPr>
          <w:rFonts w:hint="eastAsia"/>
        </w:rPr>
        <w:t>/</w:t>
      </w:r>
      <w:r w:rsidR="00B32062" w:rsidRPr="00BC3705">
        <w:rPr>
          <w:rFonts w:hint="eastAsia"/>
        </w:rPr>
        <w:t>重启，具有健康检查机制</w:t>
      </w:r>
      <w:r w:rsidR="00B32062">
        <w:rPr>
          <w:rFonts w:hint="eastAsia"/>
        </w:rPr>
        <w:t>，确保每个组件都能正常对外提供服务。</w:t>
      </w:r>
    </w:p>
    <w:p w14:paraId="11201D28" w14:textId="6DBBC793" w:rsidR="00B32062" w:rsidRDefault="00001043" w:rsidP="00B32062">
      <w:pPr>
        <w:pStyle w:val="3"/>
        <w:spacing w:before="156" w:after="156"/>
      </w:pPr>
      <w:bookmarkStart w:id="139" w:name="_Toc179877290"/>
      <w:r>
        <w:rPr>
          <w:rFonts w:hint="eastAsia"/>
        </w:rPr>
        <w:t>容器资源池</w:t>
      </w:r>
      <w:r w:rsidR="00B32062" w:rsidRPr="005F01DD">
        <w:t>可靠性</w:t>
      </w:r>
      <w:bookmarkEnd w:id="139"/>
    </w:p>
    <w:p w14:paraId="180B51DD" w14:textId="0BD8EDAF" w:rsidR="00B32062" w:rsidRDefault="00C026D8" w:rsidP="00B32062">
      <w:pPr>
        <w:spacing w:before="156" w:after="156"/>
        <w:ind w:firstLine="480"/>
      </w:pPr>
      <w:r>
        <w:t>容器资源池</w:t>
      </w:r>
      <w:r w:rsidR="00B32062">
        <w:rPr>
          <w:rFonts w:hint="eastAsia"/>
        </w:rPr>
        <w:t>集群采用副本机制维护集群组件的高可用，控制平面至少由</w:t>
      </w:r>
      <w:r w:rsidR="00B32062">
        <w:rPr>
          <w:rFonts w:hint="eastAsia"/>
        </w:rPr>
        <w:t>3</w:t>
      </w:r>
      <w:r w:rsidR="00B32062">
        <w:rPr>
          <w:rFonts w:hint="eastAsia"/>
        </w:rPr>
        <w:t>台服务器组成，其上运行</w:t>
      </w:r>
      <w:r>
        <w:rPr>
          <w:rFonts w:hint="eastAsia"/>
        </w:rPr>
        <w:t>容器资源池</w:t>
      </w:r>
      <w:r w:rsidR="00B32062">
        <w:rPr>
          <w:rFonts w:hint="eastAsia"/>
        </w:rPr>
        <w:t>的控制组件，避免单点组件，架构如下图所示。</w:t>
      </w:r>
    </w:p>
    <w:p w14:paraId="055045F5" w14:textId="77777777" w:rsidR="00B32062" w:rsidRDefault="00B32062" w:rsidP="00B32062">
      <w:pPr>
        <w:pStyle w:val="a5"/>
        <w:spacing w:before="156" w:after="156"/>
      </w:pPr>
      <w:r>
        <w:rPr>
          <w:noProof/>
        </w:rPr>
        <w:drawing>
          <wp:inline distT="0" distB="0" distL="0" distR="0" wp14:anchorId="475AAC22" wp14:editId="7C8A7814">
            <wp:extent cx="5070764" cy="3274695"/>
            <wp:effectExtent l="0" t="0" r="0" b="190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1758" cy="3275337"/>
                    </a:xfrm>
                    <a:prstGeom prst="rect">
                      <a:avLst/>
                    </a:prstGeom>
                  </pic:spPr>
                </pic:pic>
              </a:graphicData>
            </a:graphic>
          </wp:inline>
        </w:drawing>
      </w:r>
    </w:p>
    <w:p w14:paraId="73988418" w14:textId="77777777" w:rsidR="00B32062" w:rsidRDefault="00B32062" w:rsidP="00B32062">
      <w:pPr>
        <w:pStyle w:val="unorderedList"/>
        <w:spacing w:before="156" w:after="156"/>
        <w:ind w:left="960" w:hanging="480"/>
      </w:pPr>
      <w:r>
        <w:t>l</w:t>
      </w:r>
      <w:r>
        <w:rPr>
          <w:rFonts w:hint="eastAsia"/>
        </w:rPr>
        <w:t>oadblancer</w:t>
      </w:r>
      <w:r>
        <w:rPr>
          <w:rFonts w:hint="eastAsia"/>
        </w:rPr>
        <w:t>高可用：使用</w:t>
      </w:r>
      <w:r>
        <w:rPr>
          <w:rFonts w:hint="eastAsia"/>
        </w:rPr>
        <w:t>haproxy</w:t>
      </w:r>
      <w:r>
        <w:rPr>
          <w:rFonts w:hint="eastAsia"/>
        </w:rPr>
        <w:t>实现，分别运行在</w:t>
      </w:r>
      <w:r>
        <w:rPr>
          <w:rFonts w:hint="eastAsia"/>
        </w:rPr>
        <w:t>3</w:t>
      </w:r>
      <w:r>
        <w:rPr>
          <w:rFonts w:hint="eastAsia"/>
        </w:rPr>
        <w:t>台服务器上组成主备集群，通过</w:t>
      </w:r>
      <w:r>
        <w:rPr>
          <w:rFonts w:hint="eastAsia"/>
        </w:rPr>
        <w:t>keepalived</w:t>
      </w:r>
      <w:r>
        <w:rPr>
          <w:rFonts w:hint="eastAsia"/>
        </w:rPr>
        <w:t>组件提供</w:t>
      </w:r>
      <w:r>
        <w:rPr>
          <w:rFonts w:hint="eastAsia"/>
        </w:rPr>
        <w:t>vip</w:t>
      </w:r>
      <w:r>
        <w:rPr>
          <w:rFonts w:hint="eastAsia"/>
        </w:rPr>
        <w:t>，</w:t>
      </w:r>
      <w:r>
        <w:rPr>
          <w:rFonts w:hint="eastAsia"/>
        </w:rPr>
        <w:t>vip</w:t>
      </w:r>
      <w:r>
        <w:rPr>
          <w:rFonts w:hint="eastAsia"/>
        </w:rPr>
        <w:t>所在的节点为</w:t>
      </w:r>
      <w:r>
        <w:rPr>
          <w:rFonts w:hint="eastAsia"/>
        </w:rPr>
        <w:t>api</w:t>
      </w:r>
      <w:r>
        <w:rPr>
          <w:rFonts w:hint="eastAsia"/>
        </w:rPr>
        <w:t>的请求入口，请求被负载到后端状态正常的</w:t>
      </w:r>
      <w:r>
        <w:rPr>
          <w:rFonts w:hint="eastAsia"/>
        </w:rPr>
        <w:t>apiserver</w:t>
      </w:r>
      <w:r>
        <w:rPr>
          <w:rFonts w:hint="eastAsia"/>
        </w:rPr>
        <w:t>组件上。当所在节点的</w:t>
      </w:r>
      <w:r>
        <w:rPr>
          <w:rFonts w:hint="eastAsia"/>
        </w:rPr>
        <w:t>haproxy</w:t>
      </w:r>
      <w:r>
        <w:rPr>
          <w:rFonts w:hint="eastAsia"/>
        </w:rPr>
        <w:t>出现问题时，</w:t>
      </w:r>
      <w:r>
        <w:rPr>
          <w:rFonts w:hint="eastAsia"/>
        </w:rPr>
        <w:t>keepalived</w:t>
      </w:r>
      <w:r>
        <w:rPr>
          <w:rFonts w:hint="eastAsia"/>
        </w:rPr>
        <w:t>将把</w:t>
      </w:r>
      <w:r>
        <w:rPr>
          <w:rFonts w:hint="eastAsia"/>
        </w:rPr>
        <w:t>vip</w:t>
      </w:r>
      <w:r>
        <w:rPr>
          <w:rFonts w:hint="eastAsia"/>
        </w:rPr>
        <w:t>切换到其他节点。</w:t>
      </w:r>
      <w:r w:rsidRPr="006B0AC4">
        <w:rPr>
          <w:rFonts w:hint="eastAsia"/>
        </w:rPr>
        <w:t>控制平面节点放置在</w:t>
      </w:r>
      <w:r>
        <w:rPr>
          <w:rFonts w:hint="eastAsia"/>
        </w:rPr>
        <w:t>haproxy</w:t>
      </w:r>
      <w:r>
        <w:t xml:space="preserve"> </w:t>
      </w:r>
      <w:r>
        <w:rPr>
          <w:rFonts w:hint="eastAsia"/>
        </w:rPr>
        <w:t>TCP</w:t>
      </w:r>
      <w:r>
        <w:rPr>
          <w:rFonts w:hint="eastAsia"/>
        </w:rPr>
        <w:t>后面接受负载请求</w:t>
      </w:r>
      <w:r w:rsidRPr="006B0AC4">
        <w:rPr>
          <w:rFonts w:hint="eastAsia"/>
        </w:rPr>
        <w:t>。负载均衡器将流量分配给目标</w:t>
      </w:r>
      <w:r w:rsidRPr="006B0AC4">
        <w:rPr>
          <w:rFonts w:hint="eastAsia"/>
        </w:rPr>
        <w:lastRenderedPageBreak/>
        <w:t>列表中所有运行状况良好的控制平面节点</w:t>
      </w:r>
      <w:r>
        <w:rPr>
          <w:rFonts w:hint="eastAsia"/>
        </w:rPr>
        <w:t>。</w:t>
      </w:r>
    </w:p>
    <w:p w14:paraId="3D10807C" w14:textId="77777777" w:rsidR="00B32062" w:rsidRPr="00682461" w:rsidRDefault="00B32062" w:rsidP="00B32062">
      <w:pPr>
        <w:pStyle w:val="unorderedList"/>
        <w:spacing w:before="156" w:after="156"/>
        <w:ind w:left="960" w:hanging="480"/>
      </w:pPr>
      <w:r w:rsidRPr="00B042C4">
        <w:t>kube-apiserver</w:t>
      </w:r>
      <w:r w:rsidRPr="00B042C4">
        <w:t>高可用</w:t>
      </w:r>
      <w:r>
        <w:rPr>
          <w:rFonts w:hint="eastAsia"/>
        </w:rPr>
        <w:t>：</w:t>
      </w:r>
      <w:r w:rsidRPr="00B042C4">
        <w:t>在</w:t>
      </w:r>
      <w:r w:rsidRPr="00B042C4">
        <w:t>Node</w:t>
      </w:r>
      <w:r>
        <w:t>节点上使用</w:t>
      </w:r>
      <w:r w:rsidRPr="00B042C4">
        <w:t>代理对多个</w:t>
      </w:r>
      <w:r w:rsidRPr="00B042C4">
        <w:t>Master</w:t>
      </w:r>
      <w:r w:rsidRPr="00B042C4">
        <w:t>做负载均衡。</w:t>
      </w:r>
    </w:p>
    <w:p w14:paraId="3D1DE0F3" w14:textId="77777777" w:rsidR="00B32062" w:rsidRDefault="00B32062" w:rsidP="00B32062">
      <w:pPr>
        <w:pStyle w:val="unorderedList"/>
        <w:spacing w:before="156" w:after="156"/>
        <w:ind w:left="960" w:hanging="480"/>
      </w:pPr>
      <w:r w:rsidRPr="00B042C4">
        <w:t>kube-controller-manager</w:t>
      </w:r>
      <w:r w:rsidRPr="00B042C4">
        <w:t>与</w:t>
      </w:r>
      <w:r w:rsidRPr="00B042C4">
        <w:t>kube-scheduler</w:t>
      </w:r>
      <w:r w:rsidRPr="00B042C4">
        <w:t>高可用</w:t>
      </w:r>
      <w:r>
        <w:rPr>
          <w:rFonts w:hint="eastAsia"/>
        </w:rPr>
        <w:t>：</w:t>
      </w:r>
      <w:r w:rsidRPr="00B042C4">
        <w:t>这两项服务是</w:t>
      </w:r>
      <w:r w:rsidRPr="00B042C4">
        <w:t>Master</w:t>
      </w:r>
      <w:r w:rsidRPr="00B042C4">
        <w:t>节点的一部分，他们的高可用相对容易，仅需要运行多份实例即可。这些实例会通过向</w:t>
      </w:r>
      <w:r w:rsidRPr="00B042C4">
        <w:t>apiserver</w:t>
      </w:r>
      <w:r w:rsidRPr="00B042C4">
        <w:t>中的</w:t>
      </w:r>
      <w:r w:rsidRPr="00B042C4">
        <w:t>Endpoint</w:t>
      </w:r>
      <w:r w:rsidRPr="00B042C4">
        <w:t>加锁的方式来进行</w:t>
      </w:r>
      <w:r w:rsidRPr="00B042C4">
        <w:t>leader election</w:t>
      </w:r>
      <w:r w:rsidRPr="00B042C4">
        <w:t>，</w:t>
      </w:r>
      <w:r w:rsidRPr="00B042C4">
        <w:t xml:space="preserve"> </w:t>
      </w:r>
      <w:r w:rsidRPr="00B042C4">
        <w:t>当目前拿到</w:t>
      </w:r>
      <w:r w:rsidRPr="00B042C4">
        <w:t>leader</w:t>
      </w:r>
      <w:r w:rsidRPr="00B042C4">
        <w:t>的实例无法正常工作时，别的实例会拿到锁，变为新的</w:t>
      </w:r>
      <w:r w:rsidRPr="00B042C4">
        <w:t>leader</w:t>
      </w:r>
      <w:r w:rsidRPr="00B042C4">
        <w:t>。</w:t>
      </w:r>
    </w:p>
    <w:p w14:paraId="3E4BA431" w14:textId="77777777" w:rsidR="00B32062" w:rsidRPr="00682461" w:rsidRDefault="00B32062" w:rsidP="00B32062">
      <w:pPr>
        <w:pStyle w:val="unorderedList"/>
        <w:spacing w:before="156" w:after="156"/>
        <w:ind w:left="960" w:hanging="480"/>
      </w:pPr>
      <w:r w:rsidRPr="00B042C4">
        <w:t>etcd</w:t>
      </w:r>
      <w:r w:rsidRPr="00B042C4">
        <w:t>高可用</w:t>
      </w:r>
      <w:r>
        <w:rPr>
          <w:rFonts w:hint="eastAsia"/>
        </w:rPr>
        <w:t>：</w:t>
      </w:r>
      <w:r w:rsidRPr="00B042C4">
        <w:t>使用独立的</w:t>
      </w:r>
      <w:r w:rsidRPr="00B042C4">
        <w:t>etcd</w:t>
      </w:r>
      <w:r w:rsidRPr="00B042C4">
        <w:t>集群，使用</w:t>
      </w:r>
      <w:r w:rsidRPr="00B042C4">
        <w:t>3</w:t>
      </w:r>
      <w:r w:rsidRPr="00B042C4">
        <w:t>台或者</w:t>
      </w:r>
      <w:r w:rsidRPr="00B042C4">
        <w:t>5</w:t>
      </w:r>
      <w:r w:rsidRPr="00B042C4">
        <w:t>台服务器只运行</w:t>
      </w:r>
      <w:r w:rsidRPr="00B042C4">
        <w:t>etcd</w:t>
      </w:r>
      <w:r w:rsidRPr="00B042C4">
        <w:t>，独立维护和升级。甚至可以使用</w:t>
      </w:r>
      <w:r w:rsidRPr="00B042C4">
        <w:t>CoreOS</w:t>
      </w:r>
      <w:r w:rsidRPr="00B042C4">
        <w:t>的</w:t>
      </w:r>
      <w:r w:rsidRPr="00B042C4">
        <w:t>update-engine</w:t>
      </w:r>
      <w:r w:rsidRPr="00B042C4">
        <w:t>和</w:t>
      </w:r>
      <w:r w:rsidRPr="00B042C4">
        <w:t>locksmith</w:t>
      </w:r>
      <w:r w:rsidRPr="00B042C4">
        <w:t>，让服务器完全自主的完成升级。这个</w:t>
      </w:r>
      <w:r w:rsidRPr="00B042C4">
        <w:t>etcd</w:t>
      </w:r>
      <w:r w:rsidRPr="00B042C4">
        <w:t>集群将作为基石用于构建整个集群。采用这项策略的主要动机是</w:t>
      </w:r>
      <w:r w:rsidRPr="00B042C4">
        <w:t>etcd</w:t>
      </w:r>
      <w:r w:rsidRPr="00B042C4">
        <w:t>集群的节点增减都需要显式的通知集群，保证</w:t>
      </w:r>
      <w:r w:rsidRPr="00B042C4">
        <w:t>etcd</w:t>
      </w:r>
      <w:r w:rsidRPr="00B042C4">
        <w:t>集群节点稳定可以更方便的用程序完成集群滚动升级，减轻维护负担。</w:t>
      </w:r>
    </w:p>
    <w:p w14:paraId="76E6C470" w14:textId="728DDB49" w:rsidR="00B32062" w:rsidRDefault="00B32062" w:rsidP="00B32062">
      <w:pPr>
        <w:pStyle w:val="unorderedList"/>
        <w:spacing w:before="156" w:after="156"/>
        <w:ind w:left="960" w:hanging="480"/>
      </w:pPr>
      <w:r>
        <w:rPr>
          <w:rFonts w:hint="eastAsia"/>
        </w:rPr>
        <w:t>Worker</w:t>
      </w:r>
      <w:r>
        <w:t xml:space="preserve"> node</w:t>
      </w:r>
      <w:r>
        <w:t>高可靠</w:t>
      </w:r>
      <w:r>
        <w:rPr>
          <w:rFonts w:hint="eastAsia"/>
        </w:rPr>
        <w:t>：</w:t>
      </w:r>
      <w:r>
        <w:t>Worker node</w:t>
      </w:r>
      <w:r>
        <w:t>是</w:t>
      </w:r>
      <w:r w:rsidR="00C026D8">
        <w:rPr>
          <w:rFonts w:hint="eastAsia"/>
        </w:rPr>
        <w:t>容器</w:t>
      </w:r>
      <w:r>
        <w:t>集群中为</w:t>
      </w:r>
      <w:r>
        <w:t>pod</w:t>
      </w:r>
      <w:r>
        <w:t>提供运行环境的资源池</w:t>
      </w:r>
      <w:r>
        <w:rPr>
          <w:rFonts w:hint="eastAsia"/>
        </w:rPr>
        <w:t>，</w:t>
      </w:r>
      <w:r>
        <w:t>其上的</w:t>
      </w:r>
      <w:r>
        <w:t>pod</w:t>
      </w:r>
      <w:r>
        <w:t>都由控制平面控制</w:t>
      </w:r>
      <w:r>
        <w:rPr>
          <w:rFonts w:hint="eastAsia"/>
        </w:rPr>
        <w:t>，</w:t>
      </w:r>
      <w:r>
        <w:t>控制平面中</w:t>
      </w:r>
      <w:r>
        <w:t>etcd</w:t>
      </w:r>
      <w:r>
        <w:t>维护者所有</w:t>
      </w:r>
      <w:r w:rsidR="00C026D8">
        <w:rPr>
          <w:rFonts w:hint="eastAsia"/>
        </w:rPr>
        <w:t>容器</w:t>
      </w:r>
      <w:r>
        <w:t>资源的元数据</w:t>
      </w:r>
      <w:r>
        <w:rPr>
          <w:rFonts w:hint="eastAsia"/>
        </w:rPr>
        <w:t>、</w:t>
      </w:r>
      <w:r>
        <w:t>状态等信息</w:t>
      </w:r>
      <w:r>
        <w:rPr>
          <w:rFonts w:hint="eastAsia"/>
        </w:rPr>
        <w:t>，</w:t>
      </w:r>
      <w:r>
        <w:t>controller</w:t>
      </w:r>
      <w:r>
        <w:rPr>
          <w:rFonts w:hint="eastAsia"/>
        </w:rPr>
        <w:t>-</w:t>
      </w:r>
      <w:r>
        <w:t>manager</w:t>
      </w:r>
      <w:r>
        <w:t>通过</w:t>
      </w:r>
      <w:r>
        <w:t>list</w:t>
      </w:r>
      <w:r>
        <w:rPr>
          <w:rFonts w:hint="eastAsia"/>
        </w:rPr>
        <w:t>/</w:t>
      </w:r>
      <w:r>
        <w:t>watch</w:t>
      </w:r>
      <w:r>
        <w:t>机制查看</w:t>
      </w:r>
      <w:r>
        <w:t>etcd</w:t>
      </w:r>
      <w:r>
        <w:t>里存储的数据来决定</w:t>
      </w:r>
      <w:r>
        <w:t>pod</w:t>
      </w:r>
      <w:r>
        <w:t>的生命周期与调度</w:t>
      </w:r>
      <w:r>
        <w:rPr>
          <w:rFonts w:hint="eastAsia"/>
        </w:rPr>
        <w:t>。</w:t>
      </w:r>
      <w:r>
        <w:t>当某个</w:t>
      </w:r>
      <w:r>
        <w:t>worker node</w:t>
      </w:r>
      <w:r>
        <w:t>出现异常状况后</w:t>
      </w:r>
      <w:r>
        <w:rPr>
          <w:rFonts w:hint="eastAsia"/>
        </w:rPr>
        <w:t>，</w:t>
      </w:r>
      <w:r>
        <w:t>其上的</w:t>
      </w:r>
      <w:r>
        <w:t>pod</w:t>
      </w:r>
      <w:r>
        <w:t>资源会得到合理的处理</w:t>
      </w:r>
      <w:r>
        <w:rPr>
          <w:rFonts w:hint="eastAsia"/>
        </w:rPr>
        <w:t>，始终</w:t>
      </w:r>
      <w:r>
        <w:t>维持着组件可靠运行所需的</w:t>
      </w:r>
      <w:r>
        <w:t>pod</w:t>
      </w:r>
      <w:r>
        <w:t>个数</w:t>
      </w:r>
      <w:r>
        <w:rPr>
          <w:rFonts w:hint="eastAsia"/>
        </w:rPr>
        <w:t>。因为</w:t>
      </w:r>
      <w:r w:rsidR="00C026D8">
        <w:rPr>
          <w:rFonts w:hint="eastAsia"/>
        </w:rPr>
        <w:t>虚拟化资源池</w:t>
      </w:r>
      <w:r>
        <w:t>与</w:t>
      </w:r>
      <w:r w:rsidR="00C026D8">
        <w:rPr>
          <w:rFonts w:hint="eastAsia"/>
        </w:rPr>
        <w:t>云管理层</w:t>
      </w:r>
      <w:r>
        <w:t>都以</w:t>
      </w:r>
      <w:r>
        <w:t>workload pod</w:t>
      </w:r>
      <w:r>
        <w:t>的形式部署在</w:t>
      </w:r>
      <w:r w:rsidR="00C026D8">
        <w:rPr>
          <w:rFonts w:hint="eastAsia"/>
        </w:rPr>
        <w:t>容器</w:t>
      </w:r>
      <w:r>
        <w:t>之上</w:t>
      </w:r>
      <w:r>
        <w:rPr>
          <w:rFonts w:hint="eastAsia"/>
        </w:rPr>
        <w:t>，</w:t>
      </w:r>
      <w:r>
        <w:t>所以</w:t>
      </w:r>
      <w:r w:rsidR="00C026D8">
        <w:rPr>
          <w:rFonts w:hint="eastAsia"/>
        </w:rPr>
        <w:t>虚拟化资源池</w:t>
      </w:r>
      <w:r>
        <w:t>与</w:t>
      </w:r>
      <w:r w:rsidR="00C026D8">
        <w:t>云管理层</w:t>
      </w:r>
      <w:r>
        <w:t>组件的可靠性受益于成熟的</w:t>
      </w:r>
      <w:r w:rsidR="00C026D8">
        <w:rPr>
          <w:rFonts w:hint="eastAsia"/>
        </w:rPr>
        <w:t>容器</w:t>
      </w:r>
      <w:r>
        <w:t>高可靠设计</w:t>
      </w:r>
      <w:r>
        <w:rPr>
          <w:rFonts w:hint="eastAsia"/>
        </w:rPr>
        <w:t>，</w:t>
      </w:r>
      <w:r>
        <w:t>加之</w:t>
      </w:r>
      <w:r w:rsidR="00C026D8">
        <w:rPr>
          <w:rFonts w:hint="eastAsia"/>
        </w:rPr>
        <w:t>虚拟化资源池</w:t>
      </w:r>
      <w:r>
        <w:rPr>
          <w:rFonts w:hint="eastAsia"/>
        </w:rPr>
        <w:t>、</w:t>
      </w:r>
      <w:r w:rsidR="00C026D8">
        <w:rPr>
          <w:rFonts w:hint="eastAsia"/>
        </w:rPr>
        <w:t>云管理层</w:t>
      </w:r>
      <w:r>
        <w:t>自</w:t>
      </w:r>
      <w:r>
        <w:lastRenderedPageBreak/>
        <w:t>身的高可靠设计</w:t>
      </w:r>
      <w:r>
        <w:rPr>
          <w:rFonts w:hint="eastAsia"/>
        </w:rPr>
        <w:t>，</w:t>
      </w:r>
      <w:r>
        <w:t>使得</w:t>
      </w:r>
      <w:r w:rsidR="00C026D8">
        <w:rPr>
          <w:rFonts w:hint="eastAsia"/>
        </w:rPr>
        <w:t>虚拟化资源池</w:t>
      </w:r>
      <w:r>
        <w:rPr>
          <w:rFonts w:hint="eastAsia"/>
        </w:rPr>
        <w:t>、</w:t>
      </w:r>
      <w:r w:rsidR="00C026D8">
        <w:rPr>
          <w:rFonts w:hint="eastAsia"/>
        </w:rPr>
        <w:t>云管理层</w:t>
      </w:r>
      <w:r>
        <w:t>的运行更加稳定可靠</w:t>
      </w:r>
      <w:r>
        <w:rPr>
          <w:rFonts w:hint="eastAsia"/>
        </w:rPr>
        <w:t>。</w:t>
      </w:r>
    </w:p>
    <w:p w14:paraId="0E0AF853" w14:textId="77777777" w:rsidR="00B32062" w:rsidRPr="008D1A1E" w:rsidRDefault="00B32062" w:rsidP="00B32062">
      <w:pPr>
        <w:pStyle w:val="unorderedList"/>
        <w:spacing w:before="156" w:after="156"/>
        <w:ind w:left="960" w:hanging="480"/>
      </w:pPr>
      <w:r>
        <w:rPr>
          <w:rFonts w:hint="eastAsia"/>
        </w:rPr>
        <w:t>业务</w:t>
      </w:r>
      <w:r>
        <w:rPr>
          <w:rFonts w:hint="eastAsia"/>
        </w:rPr>
        <w:t>P</w:t>
      </w:r>
      <w:r>
        <w:t>OD</w:t>
      </w:r>
      <w:r>
        <w:t>高可靠</w:t>
      </w:r>
      <w:r>
        <w:rPr>
          <w:rFonts w:hint="eastAsia"/>
        </w:rPr>
        <w:t>：</w:t>
      </w:r>
      <w:r w:rsidRPr="008D1A1E">
        <w:t>使用</w:t>
      </w:r>
      <w:r w:rsidRPr="008D1A1E">
        <w:t>Deployment</w:t>
      </w:r>
      <w:r w:rsidRPr="008D1A1E">
        <w:t>来创建</w:t>
      </w:r>
      <w:r w:rsidRPr="008D1A1E">
        <w:t>Replica Set</w:t>
      </w:r>
      <w:r w:rsidRPr="008D1A1E">
        <w:t>。</w:t>
      </w:r>
      <w:r w:rsidRPr="008D1A1E">
        <w:t>Replica Set</w:t>
      </w:r>
      <w:r w:rsidRPr="008D1A1E">
        <w:t>在后台创建</w:t>
      </w:r>
      <w:r w:rsidRPr="008D1A1E">
        <w:t>pod</w:t>
      </w:r>
      <w:r w:rsidRPr="008D1A1E">
        <w:t>。确保</w:t>
      </w:r>
      <w:r w:rsidRPr="008D1A1E">
        <w:t>Kubernetes</w:t>
      </w:r>
      <w:r w:rsidRPr="008D1A1E">
        <w:t>中有指定数量的</w:t>
      </w:r>
      <w:r>
        <w:t>p</w:t>
      </w:r>
      <w:r w:rsidRPr="008D1A1E">
        <w:t>od</w:t>
      </w:r>
      <w:r w:rsidRPr="008D1A1E">
        <w:t>在运行。如果少于指定数量的</w:t>
      </w:r>
      <w:r w:rsidRPr="008D1A1E">
        <w:t>pod</w:t>
      </w:r>
      <w:r w:rsidRPr="008D1A1E">
        <w:t>，会创建新的</w:t>
      </w:r>
      <w:r w:rsidRPr="008D1A1E">
        <w:t>pod</w:t>
      </w:r>
      <w:r w:rsidRPr="008D1A1E">
        <w:t>，反之则会删除掉多余的以保证</w:t>
      </w:r>
      <w:r>
        <w:rPr>
          <w:rFonts w:hint="eastAsia"/>
        </w:rPr>
        <w:t>p</w:t>
      </w:r>
      <w:r w:rsidRPr="008D1A1E">
        <w:t>od</w:t>
      </w:r>
      <w:r w:rsidRPr="008D1A1E">
        <w:t>数量不变。</w:t>
      </w:r>
    </w:p>
    <w:p w14:paraId="55E5308A" w14:textId="77777777" w:rsidR="00B32062" w:rsidRPr="008D1A1E" w:rsidRDefault="00B32062" w:rsidP="00B32062">
      <w:pPr>
        <w:pStyle w:val="a5"/>
        <w:spacing w:before="156" w:after="156"/>
      </w:pPr>
      <w:r w:rsidRPr="00E07CFD">
        <w:rPr>
          <w:noProof/>
        </w:rPr>
        <w:drawing>
          <wp:inline distT="0" distB="0" distL="0" distR="0" wp14:anchorId="672D8E66" wp14:editId="59BCD810">
            <wp:extent cx="2355850" cy="1712595"/>
            <wp:effectExtent l="0" t="0" r="6350" b="1905"/>
            <wp:docPr id="233" name="图片 233" descr="E:\inspur===============\写材料\Deployment.png"/>
            <wp:cNvGraphicFramePr/>
            <a:graphic xmlns:a="http://schemas.openxmlformats.org/drawingml/2006/main">
              <a:graphicData uri="http://schemas.openxmlformats.org/drawingml/2006/picture">
                <pic:pic xmlns:pic="http://schemas.openxmlformats.org/drawingml/2006/picture">
                  <pic:nvPicPr>
                    <pic:cNvPr id="15" name="图片 15" descr="E:\inspur===============\写材料\Deployment.pn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5850" cy="1712595"/>
                    </a:xfrm>
                    <a:prstGeom prst="rect">
                      <a:avLst/>
                    </a:prstGeom>
                    <a:noFill/>
                    <a:ln>
                      <a:noFill/>
                    </a:ln>
                  </pic:spPr>
                </pic:pic>
              </a:graphicData>
            </a:graphic>
          </wp:inline>
        </w:drawing>
      </w:r>
    </w:p>
    <w:p w14:paraId="5483F44D" w14:textId="77777777" w:rsidR="00B32062" w:rsidRPr="008D1A1E" w:rsidRDefault="00B32062" w:rsidP="00B32062">
      <w:pPr>
        <w:pStyle w:val="subUnorderedList"/>
        <w:spacing w:before="156" w:after="156"/>
      </w:pPr>
      <w:r w:rsidRPr="008D1A1E">
        <w:t>pod</w:t>
      </w:r>
      <w:r w:rsidRPr="008D1A1E">
        <w:t>健康检测</w:t>
      </w:r>
      <w:r>
        <w:rPr>
          <w:rFonts w:hint="eastAsia"/>
        </w:rPr>
        <w:t>：</w:t>
      </w:r>
      <w:r w:rsidRPr="008D1A1E">
        <w:t>当</w:t>
      </w:r>
      <w:r w:rsidRPr="008D1A1E">
        <w:t>pod</w:t>
      </w:r>
      <w:r w:rsidRPr="008D1A1E">
        <w:t>不健康，运行出错或者无法提供服务时，由于某种原因挂掉或崩溃。</w:t>
      </w:r>
      <w:r w:rsidRPr="008D1A1E">
        <w:t>ReplicaSet</w:t>
      </w:r>
      <w:r w:rsidRPr="008D1A1E">
        <w:t>会立刻用这个</w:t>
      </w:r>
      <w:r w:rsidRPr="008D1A1E">
        <w:t>Pod</w:t>
      </w:r>
      <w:r w:rsidRPr="008D1A1E">
        <w:t>的模版新启一个</w:t>
      </w:r>
      <w:r w:rsidRPr="008D1A1E">
        <w:t>Pod</w:t>
      </w:r>
      <w:r w:rsidRPr="008D1A1E">
        <w:t>来替代它。</w:t>
      </w:r>
    </w:p>
    <w:p w14:paraId="65400377" w14:textId="77777777" w:rsidR="00B32062" w:rsidRPr="008D1A1E" w:rsidRDefault="00B32062" w:rsidP="00B32062">
      <w:pPr>
        <w:pStyle w:val="subUnorderedList"/>
        <w:spacing w:before="156" w:after="156"/>
      </w:pPr>
      <w:r w:rsidRPr="008D1A1E">
        <w:t>弹性伸缩</w:t>
      </w:r>
      <w:r>
        <w:rPr>
          <w:rFonts w:hint="eastAsia"/>
        </w:rPr>
        <w:t>：</w:t>
      </w:r>
      <w:r w:rsidRPr="008D1A1E">
        <w:t>在业务高峰或者低峰期的时候，可以动态的调整</w:t>
      </w:r>
      <w:r w:rsidRPr="008D1A1E">
        <w:t>pod</w:t>
      </w:r>
      <w:r w:rsidRPr="008D1A1E">
        <w:t>的数量来提高资源的利用率。平台定时自动监控平台</w:t>
      </w:r>
      <w:r w:rsidRPr="008D1A1E">
        <w:t>pod</w:t>
      </w:r>
      <w:r w:rsidRPr="008D1A1E">
        <w:t>的整体资源使用情况，并基于预设的策略做到自动伸缩</w:t>
      </w:r>
      <w:r w:rsidRPr="008D1A1E">
        <w:t>pod</w:t>
      </w:r>
      <w:r w:rsidRPr="008D1A1E">
        <w:t>数量。</w:t>
      </w:r>
    </w:p>
    <w:p w14:paraId="63D1CFBC" w14:textId="77777777" w:rsidR="00B32062" w:rsidRPr="008D1A1E" w:rsidRDefault="00B32062" w:rsidP="00B32062">
      <w:pPr>
        <w:pStyle w:val="subUnorderedList"/>
        <w:spacing w:before="156" w:after="156"/>
      </w:pPr>
      <w:r w:rsidRPr="008D1A1E">
        <w:t>滚动升级</w:t>
      </w:r>
      <w:r>
        <w:rPr>
          <w:rFonts w:hint="eastAsia"/>
        </w:rPr>
        <w:t>：</w:t>
      </w:r>
      <w:r w:rsidRPr="008D1A1E">
        <w:t>滚动升级为一种平滑的升级方式，通过逐步替换的策略，保证整体系统的稳定，在初始化升级的时候就可以及时发现和解决问题，避免问题不断扩大。</w:t>
      </w:r>
    </w:p>
    <w:p w14:paraId="031B4188" w14:textId="77777777" w:rsidR="00B32062" w:rsidRPr="005F01DD" w:rsidRDefault="00B32062" w:rsidP="00B32062">
      <w:pPr>
        <w:pStyle w:val="subUnorderedList"/>
        <w:spacing w:before="156" w:after="156"/>
      </w:pPr>
      <w:r w:rsidRPr="008D1A1E">
        <w:t>回滚</w:t>
      </w:r>
      <w:r>
        <w:rPr>
          <w:rFonts w:hint="eastAsia"/>
        </w:rPr>
        <w:t>：</w:t>
      </w:r>
      <w:r w:rsidRPr="008D1A1E">
        <w:t>当升级</w:t>
      </w:r>
      <w:r w:rsidRPr="008D1A1E">
        <w:t>pod</w:t>
      </w:r>
      <w:r w:rsidRPr="008D1A1E">
        <w:t>镜像或者相关参数的时候发现问题，可以回滚，回滚到上一个稳定的版本或者指定的版本。每一次对</w:t>
      </w:r>
      <w:r w:rsidRPr="008D1A1E">
        <w:t>Deployment</w:t>
      </w:r>
      <w:r w:rsidRPr="008D1A1E">
        <w:t>的操作，</w:t>
      </w:r>
      <w:r w:rsidRPr="008D1A1E">
        <w:lastRenderedPageBreak/>
        <w:t>都能保存下来，给予后续的回滚使用。</w:t>
      </w:r>
    </w:p>
    <w:p w14:paraId="2AD38EBA" w14:textId="586931FC" w:rsidR="00B32062" w:rsidRDefault="00C409D5" w:rsidP="00B32062">
      <w:pPr>
        <w:pStyle w:val="3"/>
        <w:spacing w:before="156" w:after="156"/>
      </w:pPr>
      <w:bookmarkStart w:id="140" w:name="_Toc179877291"/>
      <w:r>
        <w:rPr>
          <w:rFonts w:hint="eastAsia"/>
        </w:rPr>
        <w:t>云管理层</w:t>
      </w:r>
      <w:r w:rsidR="00B32062">
        <w:t>可靠性</w:t>
      </w:r>
      <w:bookmarkEnd w:id="140"/>
    </w:p>
    <w:p w14:paraId="11174A51" w14:textId="77777777" w:rsidR="00B32062" w:rsidRPr="00B042C4" w:rsidRDefault="00B32062" w:rsidP="00B32062">
      <w:pPr>
        <w:pStyle w:val="4"/>
        <w:spacing w:before="156" w:after="156"/>
      </w:pPr>
      <w:bookmarkStart w:id="141" w:name="_Toc179877292"/>
      <w:r w:rsidRPr="00B042C4">
        <w:t>总体介绍</w:t>
      </w:r>
      <w:bookmarkEnd w:id="141"/>
    </w:p>
    <w:p w14:paraId="458AC99C" w14:textId="77777777" w:rsidR="00B32062" w:rsidRPr="00B042C4" w:rsidRDefault="00B32062" w:rsidP="00B32062">
      <w:pPr>
        <w:spacing w:before="156" w:after="156"/>
        <w:ind w:firstLine="480"/>
      </w:pPr>
      <w:r w:rsidRPr="00B042C4">
        <w:t>云平台底层基于计算存储融合的安全可靠服务器以及网络交换设备的部署，通过虚拟化技术整合，实现计算资源池、存储资源池和网络资源池构建。上层通过云资源管理平台建设实现云资源管理、系统管理、安全管理、智能监控、自动化运维等功能。通过云平台提供的虚拟化以支撑上层业务系统相关模块的部署和运行。</w:t>
      </w:r>
    </w:p>
    <w:p w14:paraId="78654ABF" w14:textId="77777777" w:rsidR="00B32062" w:rsidRPr="00B042C4" w:rsidRDefault="00B32062" w:rsidP="00B32062">
      <w:pPr>
        <w:spacing w:before="156" w:after="156"/>
        <w:ind w:firstLine="480"/>
      </w:pPr>
      <w:r w:rsidRPr="00B042C4">
        <w:t>云平台的功能模块高可用设计包括下面几个方面：</w:t>
      </w:r>
    </w:p>
    <w:p w14:paraId="60F182DC" w14:textId="77777777" w:rsidR="00B32062" w:rsidRPr="00B042C4" w:rsidRDefault="00B32062" w:rsidP="00B32062">
      <w:pPr>
        <w:pStyle w:val="unorderedList"/>
        <w:spacing w:before="156" w:after="156"/>
        <w:ind w:left="960" w:hanging="480"/>
      </w:pPr>
      <w:r w:rsidRPr="00B042C4">
        <w:t>数据库高可用：通过组建数据库高可用集群实现了数据库的高可用，当单台数据库服务器出现硬件故障时，另外的备用节点会承接数据库服务，保证了业务连续性和数据安全性；</w:t>
      </w:r>
    </w:p>
    <w:p w14:paraId="2C362D55" w14:textId="77777777" w:rsidR="00B32062" w:rsidRPr="00B042C4" w:rsidRDefault="00B32062" w:rsidP="00B32062">
      <w:pPr>
        <w:pStyle w:val="unorderedList"/>
        <w:spacing w:before="156" w:after="156"/>
        <w:ind w:left="960" w:hanging="480"/>
      </w:pPr>
      <w:r w:rsidRPr="00B042C4">
        <w:t>数据库分库分表：通过将不同业务使用的数据库进行分库和分表操作，即减轻了单个数据库的压力，同时也保证了在单一数据库出现故障时，将影响范围降到最小；</w:t>
      </w:r>
    </w:p>
    <w:p w14:paraId="3575CF93" w14:textId="77777777" w:rsidR="00B32062" w:rsidRPr="00B042C4" w:rsidRDefault="00B32062" w:rsidP="00B32062">
      <w:pPr>
        <w:pStyle w:val="unorderedList"/>
        <w:spacing w:before="156" w:after="156"/>
        <w:ind w:left="960" w:hanging="480"/>
      </w:pPr>
      <w:r w:rsidRPr="00B042C4">
        <w:t>服务高可用：将每个服务安装到多台物理服务器里，上层通过负载均衡进行请求分担，既可以减轻单台服务器的压力，又可以在单台服务器出现故障时还有备用节点可以承担相应的服务，实现了服务的高可用；</w:t>
      </w:r>
    </w:p>
    <w:p w14:paraId="03A90F00" w14:textId="77777777" w:rsidR="00B32062" w:rsidRPr="00B042C4" w:rsidRDefault="00B32062" w:rsidP="00B32062">
      <w:pPr>
        <w:pStyle w:val="unorderedList"/>
        <w:spacing w:before="156" w:after="156"/>
        <w:ind w:left="960" w:hanging="480"/>
      </w:pPr>
      <w:r w:rsidRPr="00B042C4">
        <w:t>消息队列高可用：采用分布式消息队列，防止在消息量过大时发成消息拥塞的情况，提高了消息队列的稳定性，实现了消息队列的高可用功能；</w:t>
      </w:r>
    </w:p>
    <w:p w14:paraId="07B12940" w14:textId="77777777" w:rsidR="00B32062" w:rsidRPr="00B042C4" w:rsidRDefault="00B32062" w:rsidP="00B32062">
      <w:pPr>
        <w:pStyle w:val="unorderedList"/>
        <w:spacing w:before="156" w:after="156"/>
        <w:ind w:left="960" w:hanging="480"/>
      </w:pPr>
      <w:r w:rsidRPr="00B042C4">
        <w:t>故障监控：监控系统组件的进程健康状态，当出现组件服务异常时，可以按照之前既定的策略进行自维护和告警，包括服务自动重启，服务器故障域迁</w:t>
      </w:r>
      <w:r w:rsidRPr="00B042C4">
        <w:lastRenderedPageBreak/>
        <w:t>移等操作；</w:t>
      </w:r>
    </w:p>
    <w:p w14:paraId="32884335" w14:textId="77777777" w:rsidR="00B32062" w:rsidRPr="00B042C4" w:rsidRDefault="00B32062" w:rsidP="00B32062">
      <w:pPr>
        <w:pStyle w:val="unorderedList"/>
        <w:spacing w:before="156" w:after="156"/>
        <w:ind w:left="960" w:hanging="480"/>
      </w:pPr>
      <w:r w:rsidRPr="00B042C4">
        <w:t>状态恢复：重启故障的系统组件，快速恢复系统正常运行。</w:t>
      </w:r>
    </w:p>
    <w:p w14:paraId="3087229E" w14:textId="77777777" w:rsidR="00B32062" w:rsidRPr="00B042C4" w:rsidRDefault="00B32062" w:rsidP="00B32062">
      <w:pPr>
        <w:spacing w:before="156" w:after="156"/>
        <w:ind w:firstLine="480"/>
      </w:pPr>
      <w:r w:rsidRPr="00B042C4">
        <w:t>通过整体高可用设计，可以使云平台从如下方面保证平台的稳定、提高业务连续性</w:t>
      </w:r>
      <w:r>
        <w:rPr>
          <w:rFonts w:hint="eastAsia"/>
        </w:rPr>
        <w:t>：</w:t>
      </w:r>
    </w:p>
    <w:p w14:paraId="4B47E37C" w14:textId="77777777" w:rsidR="00B32062" w:rsidRPr="00B042C4" w:rsidRDefault="00B32062" w:rsidP="00B32062">
      <w:pPr>
        <w:pStyle w:val="unorderedList"/>
        <w:spacing w:before="156" w:after="156"/>
        <w:ind w:left="960" w:hanging="480"/>
      </w:pPr>
      <w:r w:rsidRPr="00B042C4">
        <w:t>数据库无单点；</w:t>
      </w:r>
    </w:p>
    <w:p w14:paraId="1FEEEEF4" w14:textId="77777777" w:rsidR="00B32062" w:rsidRPr="00B042C4" w:rsidRDefault="00B32062" w:rsidP="00B32062">
      <w:pPr>
        <w:pStyle w:val="unorderedList"/>
        <w:spacing w:before="156" w:after="156"/>
        <w:ind w:left="960" w:hanging="480"/>
      </w:pPr>
      <w:r w:rsidRPr="00B042C4">
        <w:t>API</w:t>
      </w:r>
      <w:r w:rsidRPr="00B042C4">
        <w:t>服务无单点；</w:t>
      </w:r>
    </w:p>
    <w:p w14:paraId="2C51D77D" w14:textId="77777777" w:rsidR="00B32062" w:rsidRPr="00B042C4" w:rsidRDefault="00B32062" w:rsidP="00B32062">
      <w:pPr>
        <w:pStyle w:val="unorderedList"/>
        <w:spacing w:before="156" w:after="156"/>
        <w:ind w:left="960" w:hanging="480"/>
      </w:pPr>
      <w:r w:rsidRPr="00B042C4">
        <w:t>消息队列无单点；</w:t>
      </w:r>
    </w:p>
    <w:p w14:paraId="5AC4AFE0" w14:textId="77777777" w:rsidR="00B32062" w:rsidRPr="00B042C4" w:rsidRDefault="00B32062" w:rsidP="00B32062">
      <w:pPr>
        <w:pStyle w:val="unorderedList"/>
        <w:spacing w:before="156" w:after="156"/>
        <w:ind w:left="960" w:hanging="480"/>
      </w:pPr>
      <w:r w:rsidRPr="00B042C4">
        <w:t>保障了整个平台无单点故障；</w:t>
      </w:r>
    </w:p>
    <w:p w14:paraId="469BF992" w14:textId="77777777" w:rsidR="00B32062" w:rsidRPr="00B042C4" w:rsidRDefault="00B32062" w:rsidP="00B32062">
      <w:pPr>
        <w:pStyle w:val="unorderedList"/>
        <w:spacing w:before="156" w:after="156"/>
        <w:ind w:left="960" w:hanging="480"/>
      </w:pPr>
      <w:r w:rsidRPr="00B042C4">
        <w:t>管理进程监控和故障自动恢复；</w:t>
      </w:r>
    </w:p>
    <w:p w14:paraId="68C21DAB" w14:textId="77777777" w:rsidR="00B32062" w:rsidRPr="00B042C4" w:rsidRDefault="00B32062" w:rsidP="00B32062">
      <w:pPr>
        <w:pStyle w:val="unorderedList"/>
        <w:spacing w:before="156" w:after="156"/>
        <w:ind w:left="960" w:hanging="480"/>
      </w:pPr>
      <w:r w:rsidRPr="00B042C4">
        <w:t>提高了系统的整体可靠性，降低了系统维护复杂度。</w:t>
      </w:r>
    </w:p>
    <w:p w14:paraId="79F91BD5" w14:textId="77777777" w:rsidR="00B32062" w:rsidRPr="00B042C4" w:rsidRDefault="00B32062" w:rsidP="00B32062">
      <w:pPr>
        <w:pStyle w:val="4"/>
        <w:spacing w:before="156" w:after="156"/>
      </w:pPr>
      <w:bookmarkStart w:id="142" w:name="_Toc179877293"/>
      <w:r w:rsidRPr="00B042C4">
        <w:t>数据库高可</w:t>
      </w:r>
      <w:r>
        <w:t>靠</w:t>
      </w:r>
      <w:bookmarkEnd w:id="142"/>
    </w:p>
    <w:p w14:paraId="64ADBE1A" w14:textId="77777777" w:rsidR="00B32062" w:rsidRPr="00B042C4" w:rsidRDefault="00B32062" w:rsidP="00B32062">
      <w:pPr>
        <w:pStyle w:val="5"/>
        <w:spacing w:before="156" w:after="156"/>
      </w:pPr>
      <w:bookmarkStart w:id="143" w:name="_Toc179877294"/>
      <w:r w:rsidRPr="00B042C4">
        <w:t>服务介绍</w:t>
      </w:r>
      <w:bookmarkEnd w:id="143"/>
    </w:p>
    <w:p w14:paraId="7862D1DF" w14:textId="77777777" w:rsidR="00B32062" w:rsidRPr="00B042C4" w:rsidRDefault="00B32062" w:rsidP="00B32062">
      <w:pPr>
        <w:spacing w:before="156" w:after="156"/>
        <w:ind w:firstLine="480"/>
      </w:pPr>
      <w:r w:rsidRPr="00B042C4">
        <w:t>使用</w:t>
      </w:r>
      <w:r w:rsidRPr="00B042C4">
        <w:t>mariadb</w:t>
      </w:r>
      <w:r w:rsidRPr="00B042C4">
        <w:t>作为后端数据存储的数据库，使用</w:t>
      </w:r>
      <w:r w:rsidRPr="00B042C4">
        <w:t>galera</w:t>
      </w:r>
      <w:r w:rsidRPr="00B042C4">
        <w:t>实现</w:t>
      </w:r>
      <w:r w:rsidRPr="00B042C4">
        <w:t>mariadb</w:t>
      </w:r>
      <w:r w:rsidRPr="00B042C4">
        <w:t>数据库的复制集群。</w:t>
      </w:r>
      <w:r>
        <w:t>Galera Cluster</w:t>
      </w:r>
      <w:r w:rsidRPr="00B042C4">
        <w:t>是一个高可用集群解决方案，它不是一个分布式数据库，没有进行分库、分表的操作。</w:t>
      </w:r>
    </w:p>
    <w:p w14:paraId="021A3D78" w14:textId="77777777" w:rsidR="00B32062" w:rsidRPr="00B042C4" w:rsidRDefault="00B32062" w:rsidP="00B32062">
      <w:pPr>
        <w:pStyle w:val="5"/>
        <w:spacing w:before="156" w:after="156"/>
      </w:pPr>
      <w:bookmarkStart w:id="144" w:name="_Toc179877295"/>
      <w:r w:rsidRPr="00B042C4">
        <w:lastRenderedPageBreak/>
        <w:t>产品架构</w:t>
      </w:r>
      <w:bookmarkEnd w:id="144"/>
    </w:p>
    <w:p w14:paraId="43B4D5F9" w14:textId="77777777" w:rsidR="00B32062" w:rsidRPr="00B042C4" w:rsidRDefault="00B32062" w:rsidP="00B32062">
      <w:pPr>
        <w:pStyle w:val="a5"/>
        <w:spacing w:before="156" w:after="156"/>
      </w:pPr>
      <w:r w:rsidRPr="00B042C4">
        <w:rPr>
          <w:noProof/>
        </w:rPr>
        <w:drawing>
          <wp:inline distT="0" distB="0" distL="0" distR="0" wp14:anchorId="2920FFB7" wp14:editId="71FED83C">
            <wp:extent cx="3476625" cy="2609850"/>
            <wp:effectExtent l="0" t="0" r="9525" b="0"/>
            <wp:docPr id="245" name="图片 245" descr="http://s4.sinaimg.cn/orignal/704836f4tdce574a14f33&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s4.sinaimg.cn/orignal/704836f4tdce574a14f33&amp;6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0B817FD7" w14:textId="77777777" w:rsidR="00B32062" w:rsidRPr="00B042C4" w:rsidRDefault="00B32062" w:rsidP="00B32062">
      <w:pPr>
        <w:pStyle w:val="af0"/>
        <w:spacing w:before="156" w:after="156"/>
      </w:pPr>
      <w:r w:rsidRPr="00B042C4">
        <w:t>数据库高可用</w:t>
      </w:r>
    </w:p>
    <w:p w14:paraId="0211FF13" w14:textId="77777777" w:rsidR="00B32062" w:rsidRPr="00B042C4" w:rsidRDefault="00B32062" w:rsidP="00B32062">
      <w:pPr>
        <w:pStyle w:val="5"/>
        <w:spacing w:before="156" w:after="156"/>
      </w:pPr>
      <w:bookmarkStart w:id="145" w:name="_Toc179877296"/>
      <w:r w:rsidRPr="00B042C4">
        <w:t>功能特性</w:t>
      </w:r>
      <w:bookmarkEnd w:id="145"/>
    </w:p>
    <w:p w14:paraId="07733693" w14:textId="77777777" w:rsidR="00B32062" w:rsidRPr="00B042C4" w:rsidRDefault="00B32062" w:rsidP="00B32062">
      <w:pPr>
        <w:pStyle w:val="unorderedList"/>
        <w:spacing w:before="156" w:after="156"/>
        <w:ind w:left="960" w:hanging="480"/>
      </w:pPr>
      <w:r w:rsidRPr="00B042C4">
        <w:t>同步复制</w:t>
      </w:r>
    </w:p>
    <w:p w14:paraId="6A01617F" w14:textId="77777777" w:rsidR="00B32062" w:rsidRPr="00B042C4" w:rsidRDefault="00B32062" w:rsidP="00B32062">
      <w:pPr>
        <w:pStyle w:val="unorderedList"/>
        <w:spacing w:before="156" w:after="156"/>
        <w:ind w:left="960" w:hanging="480"/>
      </w:pPr>
      <w:r w:rsidRPr="00B042C4">
        <w:t>双活多主</w:t>
      </w:r>
    </w:p>
    <w:p w14:paraId="52062988" w14:textId="77777777" w:rsidR="00B32062" w:rsidRPr="00B042C4" w:rsidRDefault="00B32062" w:rsidP="00B32062">
      <w:pPr>
        <w:pStyle w:val="unorderedList"/>
        <w:spacing w:before="156" w:after="156"/>
        <w:ind w:left="960" w:hanging="480"/>
      </w:pPr>
      <w:r w:rsidRPr="00B042C4">
        <w:t>可对集群中任一节点进行数据读写</w:t>
      </w:r>
    </w:p>
    <w:p w14:paraId="5174203F" w14:textId="77777777" w:rsidR="00B32062" w:rsidRPr="00B042C4" w:rsidRDefault="00B32062" w:rsidP="00B32062">
      <w:pPr>
        <w:pStyle w:val="unorderedList"/>
        <w:spacing w:before="156" w:after="156"/>
        <w:ind w:left="960" w:hanging="480"/>
      </w:pPr>
      <w:r w:rsidRPr="00B042C4">
        <w:t>自动成员控制，故障节点自动从集群中移除</w:t>
      </w:r>
    </w:p>
    <w:p w14:paraId="6F05E28E" w14:textId="77777777" w:rsidR="00B32062" w:rsidRPr="00B042C4" w:rsidRDefault="00B32062" w:rsidP="00B32062">
      <w:pPr>
        <w:pStyle w:val="unorderedList"/>
        <w:spacing w:before="156" w:after="156"/>
        <w:ind w:left="960" w:hanging="480"/>
      </w:pPr>
      <w:r w:rsidRPr="00B042C4">
        <w:t>自动节点加入</w:t>
      </w:r>
    </w:p>
    <w:p w14:paraId="4FD16157" w14:textId="77777777" w:rsidR="00B32062" w:rsidRPr="00B042C4" w:rsidRDefault="00B32062" w:rsidP="00B32062">
      <w:pPr>
        <w:pStyle w:val="unorderedList"/>
        <w:spacing w:before="156" w:after="156"/>
        <w:ind w:left="960" w:hanging="480"/>
      </w:pPr>
      <w:r w:rsidRPr="00B042C4">
        <w:t>真正并行的复制，基于行级</w:t>
      </w:r>
    </w:p>
    <w:p w14:paraId="2E9014E8" w14:textId="77777777" w:rsidR="00B32062" w:rsidRPr="00B042C4" w:rsidRDefault="00B32062" w:rsidP="00B32062">
      <w:pPr>
        <w:pStyle w:val="unorderedList"/>
        <w:spacing w:before="156" w:after="156"/>
        <w:ind w:left="960" w:hanging="480"/>
      </w:pPr>
      <w:r w:rsidRPr="00B042C4">
        <w:t>直接客户端连接，原生的</w:t>
      </w:r>
      <w:r w:rsidRPr="00B042C4">
        <w:t xml:space="preserve"> MySQL </w:t>
      </w:r>
      <w:r w:rsidRPr="00B042C4">
        <w:t>接口</w:t>
      </w:r>
    </w:p>
    <w:p w14:paraId="687EDB00" w14:textId="77777777" w:rsidR="00B32062" w:rsidRPr="00B042C4" w:rsidRDefault="00B32062" w:rsidP="00B32062">
      <w:pPr>
        <w:pStyle w:val="4"/>
        <w:spacing w:before="156" w:after="156"/>
      </w:pPr>
      <w:bookmarkStart w:id="146" w:name="_Toc179877297"/>
      <w:r w:rsidRPr="00B042C4">
        <w:t>消息队列高可</w:t>
      </w:r>
      <w:r>
        <w:t>靠</w:t>
      </w:r>
      <w:bookmarkEnd w:id="146"/>
    </w:p>
    <w:p w14:paraId="65A47D38" w14:textId="77777777" w:rsidR="00B32062" w:rsidRPr="00B042C4" w:rsidRDefault="00B32062" w:rsidP="00B32062">
      <w:pPr>
        <w:pStyle w:val="5"/>
        <w:spacing w:before="156" w:after="156"/>
      </w:pPr>
      <w:bookmarkStart w:id="147" w:name="_Toc179877298"/>
      <w:r w:rsidRPr="00B042C4">
        <w:t>服务介绍</w:t>
      </w:r>
      <w:bookmarkEnd w:id="147"/>
    </w:p>
    <w:p w14:paraId="7264AE99" w14:textId="3EED83F2" w:rsidR="00B32062" w:rsidRPr="00B042C4" w:rsidRDefault="00B32062" w:rsidP="00B32062">
      <w:pPr>
        <w:spacing w:before="156" w:after="156"/>
        <w:ind w:firstLine="480"/>
      </w:pPr>
      <w:r w:rsidRPr="00B042C4">
        <w:t>通过</w:t>
      </w:r>
      <w:r w:rsidRPr="00B042C4">
        <w:t>RabbitMQ</w:t>
      </w:r>
      <w:r w:rsidRPr="00B042C4">
        <w:t>内置集群功能实现消息队列的高可用。</w:t>
      </w:r>
      <w:r w:rsidRPr="00B042C4">
        <w:t>Rabbitmq</w:t>
      </w:r>
      <w:r w:rsidRPr="00B042C4">
        <w:t>内置有</w:t>
      </w:r>
      <w:r w:rsidRPr="00B042C4">
        <w:lastRenderedPageBreak/>
        <w:t>Cluster</w:t>
      </w:r>
      <w:r w:rsidRPr="00B042C4">
        <w:t>集群功能，同一个</w:t>
      </w:r>
      <w:r w:rsidRPr="00B042C4">
        <w:t>Cluster</w:t>
      </w:r>
      <w:r w:rsidRPr="00B042C4">
        <w:t>的节点会共享</w:t>
      </w:r>
      <w:r w:rsidRPr="00B042C4">
        <w:t>topic</w:t>
      </w:r>
      <w:r w:rsidR="000462C7">
        <w:rPr>
          <w:rFonts w:hint="eastAsia"/>
        </w:rPr>
        <w:t>、</w:t>
      </w:r>
      <w:r w:rsidRPr="00B042C4">
        <w:t>exchange</w:t>
      </w:r>
      <w:r w:rsidR="000462C7">
        <w:rPr>
          <w:rFonts w:hint="eastAsia"/>
        </w:rPr>
        <w:t>、</w:t>
      </w:r>
      <w:r w:rsidRPr="00B042C4">
        <w:t>binding</w:t>
      </w:r>
      <w:r w:rsidRPr="00B042C4">
        <w:t>和</w:t>
      </w:r>
      <w:r w:rsidRPr="00B042C4">
        <w:t>queue</w:t>
      </w:r>
      <w:r w:rsidRPr="00B042C4">
        <w:t>等元信息，但是对于真正的</w:t>
      </w:r>
      <w:r w:rsidRPr="00B042C4">
        <w:t>queue</w:t>
      </w:r>
      <w:r w:rsidRPr="00B042C4">
        <w:t>消息数据是要依赖于</w:t>
      </w:r>
      <w:r w:rsidRPr="00B042C4">
        <w:t>Mirror Queue</w:t>
      </w:r>
      <w:r w:rsidRPr="00B042C4">
        <w:t>机制来实现消息的</w:t>
      </w:r>
      <w:r w:rsidRPr="00B042C4">
        <w:t>HA</w:t>
      </w:r>
      <w:r w:rsidRPr="00B042C4">
        <w:t>的，而且组成</w:t>
      </w:r>
      <w:r w:rsidRPr="00B042C4">
        <w:t>Cluster</w:t>
      </w:r>
      <w:r w:rsidRPr="00B042C4">
        <w:t>建议至少</w:t>
      </w:r>
      <w:r w:rsidRPr="00B042C4">
        <w:t>3</w:t>
      </w:r>
      <w:r w:rsidRPr="00B042C4">
        <w:t>个节点，否则网络分区发生的时候也不好做决策。所以采用</w:t>
      </w:r>
      <w:r w:rsidRPr="00B042C4">
        <w:t>Cluster+Mirror Queue</w:t>
      </w:r>
      <w:r w:rsidRPr="00B042C4">
        <w:t>的</w:t>
      </w:r>
      <w:r w:rsidRPr="00B042C4">
        <w:t>Rabbitmq</w:t>
      </w:r>
      <w:r w:rsidRPr="00B042C4">
        <w:t>高可用方案。</w:t>
      </w:r>
    </w:p>
    <w:p w14:paraId="1B8B1AF2" w14:textId="77777777" w:rsidR="00B32062" w:rsidRPr="00B042C4" w:rsidRDefault="00B32062" w:rsidP="00B32062">
      <w:pPr>
        <w:pStyle w:val="5"/>
        <w:spacing w:before="156" w:after="156"/>
      </w:pPr>
      <w:bookmarkStart w:id="148" w:name="_Toc179877299"/>
      <w:r w:rsidRPr="00B042C4">
        <w:t>产品架构</w:t>
      </w:r>
      <w:bookmarkEnd w:id="148"/>
    </w:p>
    <w:p w14:paraId="42957707" w14:textId="77777777" w:rsidR="00B32062" w:rsidRPr="00B042C4" w:rsidRDefault="00B32062" w:rsidP="00B32062">
      <w:pPr>
        <w:pStyle w:val="a5"/>
        <w:spacing w:before="156" w:after="156"/>
      </w:pPr>
      <w:r w:rsidRPr="00B042C4">
        <w:object w:dxaOrig="10696" w:dyaOrig="7695" w14:anchorId="7D7F73F8">
          <v:shape id="_x0000_i1027" type="#_x0000_t75" style="width:415.45pt;height:299.15pt" o:ole="">
            <v:imagedata r:id="rId38" o:title=""/>
          </v:shape>
          <o:OLEObject Type="Embed" ProgID="Visio.Drawing.15" ShapeID="_x0000_i1027" DrawAspect="Content" ObjectID="_1791703283" r:id="rId39"/>
        </w:object>
      </w:r>
    </w:p>
    <w:p w14:paraId="7B041B76" w14:textId="77777777" w:rsidR="00B32062" w:rsidRPr="00B042C4" w:rsidRDefault="00B32062" w:rsidP="00B32062">
      <w:pPr>
        <w:pStyle w:val="af0"/>
        <w:spacing w:before="156" w:after="156"/>
      </w:pPr>
      <w:r w:rsidRPr="00B042C4">
        <w:t>消息队列高可用架构设计</w:t>
      </w:r>
    </w:p>
    <w:p w14:paraId="679E687D" w14:textId="77777777" w:rsidR="00B32062" w:rsidRPr="00B042C4" w:rsidRDefault="00B32062" w:rsidP="00B32062">
      <w:pPr>
        <w:pStyle w:val="5"/>
        <w:spacing w:before="156" w:after="156"/>
      </w:pPr>
      <w:bookmarkStart w:id="149" w:name="_Toc179877300"/>
      <w:r w:rsidRPr="00B042C4">
        <w:t>功能特性</w:t>
      </w:r>
      <w:bookmarkEnd w:id="149"/>
    </w:p>
    <w:p w14:paraId="431B6F88" w14:textId="77777777" w:rsidR="00B32062" w:rsidRPr="00B042C4" w:rsidRDefault="00B32062" w:rsidP="00B32062">
      <w:pPr>
        <w:spacing w:before="156" w:after="156"/>
        <w:ind w:firstLine="480"/>
      </w:pPr>
      <w:r w:rsidRPr="00B042C4">
        <w:t>在镜像集群模式下，创建的</w:t>
      </w:r>
      <w:r w:rsidRPr="00B042C4">
        <w:t>queue</w:t>
      </w:r>
      <w:r w:rsidRPr="00B042C4">
        <w:t>，无论元数据还是</w:t>
      </w:r>
      <w:r>
        <w:t>queue</w:t>
      </w:r>
      <w:r w:rsidRPr="00B042C4">
        <w:t>里的消息都会存在于多个实例上，就是说，每个</w:t>
      </w:r>
      <w:r>
        <w:t>RabbitMQ</w:t>
      </w:r>
      <w:r w:rsidRPr="00B042C4">
        <w:t>节点都有这个</w:t>
      </w:r>
      <w:r>
        <w:t>queue</w:t>
      </w:r>
      <w:r w:rsidRPr="00B042C4">
        <w:t>的一个完整镜像，包含</w:t>
      </w:r>
      <w:r>
        <w:t>queue</w:t>
      </w:r>
      <w:r w:rsidRPr="00B042C4">
        <w:t>的全部数据的意思。然后每次你写消息到</w:t>
      </w:r>
      <w:r>
        <w:t>queue</w:t>
      </w:r>
      <w:r w:rsidRPr="00B042C4">
        <w:t>的时候，都会自动把消息同步到多个实例的</w:t>
      </w:r>
      <w:r w:rsidRPr="00B042C4">
        <w:t>que</w:t>
      </w:r>
      <w:r>
        <w:t>ue</w:t>
      </w:r>
      <w:r w:rsidRPr="00B042C4">
        <w:t>上。</w:t>
      </w:r>
    </w:p>
    <w:p w14:paraId="0E92925F" w14:textId="77777777" w:rsidR="00B32062" w:rsidRPr="00B042C4" w:rsidRDefault="00B32062" w:rsidP="00B32062">
      <w:pPr>
        <w:spacing w:before="156" w:after="156"/>
        <w:ind w:firstLine="480"/>
      </w:pPr>
      <w:r w:rsidRPr="00B042C4">
        <w:lastRenderedPageBreak/>
        <w:t>在</w:t>
      </w:r>
      <w:r w:rsidRPr="00B042C4">
        <w:t>RabbitMQ</w:t>
      </w:r>
      <w:r w:rsidRPr="00B042C4">
        <w:t>后台新增了一个镜像集群模式的策略，指定的时候是可以要求数据同步到所有节点的，也可以要求同步到指定数量的节点，再次创建</w:t>
      </w:r>
      <w:r>
        <w:t>queue</w:t>
      </w:r>
      <w:r w:rsidRPr="00B042C4">
        <w:t>的时候，应用这个策略，就会自动将数据同步到其他的节点上去了。</w:t>
      </w:r>
    </w:p>
    <w:p w14:paraId="2805F173" w14:textId="77777777" w:rsidR="00B32062" w:rsidRPr="00B042C4" w:rsidRDefault="00B32062" w:rsidP="00B32062">
      <w:pPr>
        <w:pStyle w:val="4"/>
        <w:spacing w:before="156" w:after="156"/>
      </w:pPr>
      <w:bookmarkStart w:id="150" w:name="_Toc179877301"/>
      <w:r w:rsidRPr="00B042C4">
        <w:t>微服务组件高可</w:t>
      </w:r>
      <w:r>
        <w:t>靠</w:t>
      </w:r>
      <w:bookmarkEnd w:id="150"/>
    </w:p>
    <w:p w14:paraId="070C7F54" w14:textId="77777777" w:rsidR="00B32062" w:rsidRPr="00B042C4" w:rsidRDefault="00B32062" w:rsidP="00B32062">
      <w:pPr>
        <w:pStyle w:val="5"/>
        <w:spacing w:before="156" w:after="156"/>
      </w:pPr>
      <w:bookmarkStart w:id="151" w:name="_Toc179877302"/>
      <w:r w:rsidRPr="00B042C4">
        <w:t>服务介绍</w:t>
      </w:r>
      <w:bookmarkEnd w:id="151"/>
    </w:p>
    <w:p w14:paraId="057D75FD" w14:textId="77777777" w:rsidR="00B32062" w:rsidRPr="00B042C4" w:rsidRDefault="00B32062" w:rsidP="00B32062">
      <w:pPr>
        <w:spacing w:before="156" w:after="156"/>
        <w:ind w:firstLine="480"/>
      </w:pPr>
      <w:r w:rsidRPr="00B042C4">
        <w:t>平台采用微服务架构的设计理念，基于</w:t>
      </w:r>
      <w:r>
        <w:t>K8S</w:t>
      </w:r>
      <w:r w:rsidRPr="00B042C4">
        <w:t>+</w:t>
      </w:r>
      <w:r>
        <w:t>SpringBoot</w:t>
      </w:r>
      <w:r w:rsidRPr="00B042C4">
        <w:t>、</w:t>
      </w:r>
      <w:r w:rsidRPr="00B042C4">
        <w:t>springcloud</w:t>
      </w:r>
      <w:r w:rsidRPr="00B042C4">
        <w:t>的架构模式，每个服务节点可分布式独立部署。平台微服务架构可实现多服务节点间的服务的负载均衡、服务路由、集群容错等机制，使系统具有很强的连通性，健壮性，伸缩性和扩展性。</w:t>
      </w:r>
    </w:p>
    <w:p w14:paraId="39240E6D" w14:textId="77777777" w:rsidR="00B32062" w:rsidRPr="00B042C4" w:rsidRDefault="00B32062" w:rsidP="00B32062">
      <w:pPr>
        <w:spacing w:before="156" w:after="156"/>
        <w:ind w:firstLine="480"/>
      </w:pPr>
      <w:r w:rsidRPr="00B042C4">
        <w:t>平台采用全方位的高可用设计，平台中的每个微服务都可以多副本部署，在一个节点因为故障停止服务时，请求会自动分配到其他可用节点，并且</w:t>
      </w:r>
      <w:r>
        <w:t>K8S</w:t>
      </w:r>
      <w:r w:rsidRPr="00B042C4">
        <w:t>会维护节点的副本数，保证系统中每个微服务的可用性。系统内置健康检查机制，定时扫描各个服务是否健康，一旦某个服务鉴定为非健康状态，那么该服务会重启部署，保证节点的高可用。</w:t>
      </w:r>
    </w:p>
    <w:p w14:paraId="374A492F" w14:textId="77777777" w:rsidR="00B32062" w:rsidRPr="00B042C4" w:rsidRDefault="00B32062" w:rsidP="00B32062">
      <w:pPr>
        <w:pStyle w:val="5"/>
        <w:spacing w:before="156" w:after="156"/>
      </w:pPr>
      <w:bookmarkStart w:id="152" w:name="_Toc179877303"/>
      <w:r w:rsidRPr="00B042C4">
        <w:lastRenderedPageBreak/>
        <w:t>产品架构</w:t>
      </w:r>
      <w:bookmarkEnd w:id="152"/>
    </w:p>
    <w:p w14:paraId="37E664E5" w14:textId="77777777" w:rsidR="00B32062" w:rsidRPr="00B042C4" w:rsidRDefault="00B32062" w:rsidP="00B32062">
      <w:pPr>
        <w:pStyle w:val="a5"/>
        <w:spacing w:before="156" w:after="156"/>
      </w:pPr>
      <w:r w:rsidRPr="00B042C4">
        <w:rPr>
          <w:noProof/>
        </w:rPr>
        <w:drawing>
          <wp:inline distT="0" distB="0" distL="0" distR="0" wp14:anchorId="58BA5DF2" wp14:editId="467B7305">
            <wp:extent cx="4683760" cy="2753360"/>
            <wp:effectExtent l="0" t="0" r="2540" b="8890"/>
            <wp:docPr id="246" name="图片 246"/>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40"/>
                    <a:stretch>
                      <a:fillRect/>
                    </a:stretch>
                  </pic:blipFill>
                  <pic:spPr>
                    <a:xfrm>
                      <a:off x="0" y="0"/>
                      <a:ext cx="4702632" cy="2764454"/>
                    </a:xfrm>
                    <a:prstGeom prst="rect">
                      <a:avLst/>
                    </a:prstGeom>
                  </pic:spPr>
                </pic:pic>
              </a:graphicData>
            </a:graphic>
          </wp:inline>
        </w:drawing>
      </w:r>
    </w:p>
    <w:p w14:paraId="1CB97059" w14:textId="77777777" w:rsidR="00B32062" w:rsidRPr="00B042C4" w:rsidRDefault="00B32062" w:rsidP="00B32062">
      <w:pPr>
        <w:pStyle w:val="af0"/>
        <w:spacing w:before="156" w:after="156"/>
      </w:pPr>
      <w:r w:rsidRPr="00B042C4">
        <w:t>微服务产品架构</w:t>
      </w:r>
    </w:p>
    <w:p w14:paraId="1117C0EE" w14:textId="77777777" w:rsidR="00B32062" w:rsidRPr="00B042C4" w:rsidRDefault="00B32062" w:rsidP="00B32062">
      <w:pPr>
        <w:pStyle w:val="5"/>
        <w:spacing w:before="156" w:after="156"/>
      </w:pPr>
      <w:bookmarkStart w:id="153" w:name="_Toc179877304"/>
      <w:r w:rsidRPr="00B042C4">
        <w:t>功能特性</w:t>
      </w:r>
      <w:bookmarkEnd w:id="153"/>
    </w:p>
    <w:p w14:paraId="57511F96" w14:textId="77777777" w:rsidR="00B32062" w:rsidRPr="00B042C4" w:rsidRDefault="00B32062" w:rsidP="00B32062">
      <w:pPr>
        <w:pStyle w:val="unorderedList"/>
        <w:spacing w:before="156" w:after="156"/>
        <w:ind w:left="960" w:hanging="480"/>
      </w:pPr>
      <w:r w:rsidRPr="0012330A">
        <w:rPr>
          <w:b/>
        </w:rPr>
        <w:t>多副本：</w:t>
      </w:r>
      <w:r w:rsidRPr="00B042C4">
        <w:t>系统的各个组件以</w:t>
      </w:r>
      <w:r w:rsidRPr="00B042C4">
        <w:t>pod</w:t>
      </w:r>
      <w:r w:rsidRPr="00B042C4">
        <w:t>集群的形式运行在</w:t>
      </w:r>
      <w:r>
        <w:t>K8S</w:t>
      </w:r>
      <w:r w:rsidRPr="00B042C4">
        <w:t>容器环境下，</w:t>
      </w:r>
      <w:r>
        <w:t>K8S</w:t>
      </w:r>
      <w:r w:rsidRPr="00B042C4">
        <w:t>可以配置每个</w:t>
      </w:r>
      <w:r w:rsidRPr="00B042C4">
        <w:t>pod</w:t>
      </w:r>
      <w:r w:rsidRPr="00B042C4">
        <w:t>的副本数量，当某个</w:t>
      </w:r>
      <w:r w:rsidRPr="00B042C4">
        <w:t>pod</w:t>
      </w:r>
      <w:r w:rsidRPr="00B042C4">
        <w:t>由于某种原因宕掉时，</w:t>
      </w:r>
      <w:r w:rsidRPr="00B042C4">
        <w:t>K8</w:t>
      </w:r>
      <w:r>
        <w:rPr>
          <w:rFonts w:hint="eastAsia"/>
        </w:rPr>
        <w:t>S</w:t>
      </w:r>
      <w:r w:rsidRPr="00B042C4">
        <w:t>会自动重启一个新的</w:t>
      </w:r>
      <w:r w:rsidRPr="00B042C4">
        <w:t>pod</w:t>
      </w:r>
      <w:r>
        <w:rPr>
          <w:rFonts w:hint="eastAsia"/>
        </w:rPr>
        <w:t>，</w:t>
      </w:r>
      <w:r w:rsidRPr="00B042C4">
        <w:t>保持正在运行的</w:t>
      </w:r>
      <w:r w:rsidRPr="00B042C4">
        <w:t>pod</w:t>
      </w:r>
      <w:r w:rsidRPr="00B042C4">
        <w:t>数量和其副本数量一致。</w:t>
      </w:r>
    </w:p>
    <w:p w14:paraId="5E358F03" w14:textId="77777777" w:rsidR="00B32062" w:rsidRPr="00B042C4" w:rsidRDefault="00B32062" w:rsidP="00B32062">
      <w:pPr>
        <w:pStyle w:val="unorderedList"/>
        <w:spacing w:before="156" w:after="156"/>
        <w:ind w:left="960" w:hanging="480"/>
      </w:pPr>
      <w:r w:rsidRPr="0012330A">
        <w:rPr>
          <w:b/>
        </w:rPr>
        <w:t>VIP</w:t>
      </w:r>
      <w:r w:rsidRPr="0012330A">
        <w:rPr>
          <w:b/>
        </w:rPr>
        <w:t>：</w:t>
      </w:r>
      <w:r>
        <w:t>K8S</w:t>
      </w:r>
      <w:r w:rsidRPr="00B042C4">
        <w:t>的</w:t>
      </w:r>
      <w:r w:rsidRPr="00B042C4">
        <w:t>Service VIP</w:t>
      </w:r>
      <w:r w:rsidRPr="00B042C4">
        <w:t>机制为同一个组件的</w:t>
      </w:r>
      <w:r w:rsidRPr="00B042C4">
        <w:t>pod</w:t>
      </w:r>
      <w:r w:rsidRPr="00B042C4">
        <w:t>提供了统一的对外访问</w:t>
      </w:r>
      <w:r w:rsidRPr="00B042C4">
        <w:t>IP</w:t>
      </w:r>
      <w:r w:rsidRPr="00B042C4">
        <w:t>，实现</w:t>
      </w:r>
      <w:r w:rsidRPr="00B042C4">
        <w:t>pod</w:t>
      </w:r>
      <w:r w:rsidRPr="00B042C4">
        <w:t>服务集群内的访问负载均衡。</w:t>
      </w:r>
    </w:p>
    <w:p w14:paraId="47BC57E8" w14:textId="77777777" w:rsidR="00B32062" w:rsidRPr="00B042C4" w:rsidRDefault="00B32062" w:rsidP="00B32062">
      <w:pPr>
        <w:pStyle w:val="unorderedList"/>
        <w:spacing w:before="156" w:after="156"/>
        <w:ind w:left="960" w:hanging="480"/>
      </w:pPr>
      <w:r w:rsidRPr="0012330A">
        <w:rPr>
          <w:b/>
        </w:rPr>
        <w:t>服务熔断：</w:t>
      </w:r>
      <w:r w:rsidRPr="00B042C4">
        <w:t>Hystrix</w:t>
      </w:r>
      <w:r w:rsidRPr="00B042C4">
        <w:t>实现熔断器确保某个服务故障时系统依然可用。</w:t>
      </w:r>
    </w:p>
    <w:p w14:paraId="1F8535C0" w14:textId="77777777" w:rsidR="00B32062" w:rsidRDefault="00B32062" w:rsidP="00B32062">
      <w:pPr>
        <w:pStyle w:val="unorderedList"/>
        <w:spacing w:before="156" w:after="156"/>
        <w:ind w:left="960" w:hanging="480"/>
      </w:pPr>
      <w:r w:rsidRPr="007C0104">
        <w:rPr>
          <w:b/>
        </w:rPr>
        <w:t>服务间调用：</w:t>
      </w:r>
      <w:r w:rsidRPr="00B042C4">
        <w:t>各模块服务独立部署于各自</w:t>
      </w:r>
      <w:r w:rsidRPr="00B042C4">
        <w:t>pod</w:t>
      </w:r>
      <w:r w:rsidRPr="00B042C4">
        <w:t>集群，模块服务间用</w:t>
      </w:r>
      <w:r w:rsidRPr="00B042C4">
        <w:t>feign</w:t>
      </w:r>
      <w:r w:rsidRPr="00B042C4">
        <w:t>实现内部调用，</w:t>
      </w:r>
      <w:r w:rsidRPr="00B042C4">
        <w:t>UI</w:t>
      </w:r>
      <w:r w:rsidRPr="00B042C4">
        <w:t>与网关、网关与各个服务模块之间通过</w:t>
      </w:r>
      <w:r w:rsidRPr="00B042C4">
        <w:t>REST API</w:t>
      </w:r>
      <w:r w:rsidRPr="00B042C4">
        <w:t>的方式调用。</w:t>
      </w:r>
    </w:p>
    <w:p w14:paraId="546BD1C1" w14:textId="77777777" w:rsidR="00B32062" w:rsidRDefault="00B32062" w:rsidP="00023DDF">
      <w:pPr>
        <w:pStyle w:val="unorderedList"/>
        <w:numPr>
          <w:ilvl w:val="0"/>
          <w:numId w:val="0"/>
        </w:numPr>
        <w:spacing w:before="156" w:after="156"/>
        <w:ind w:left="960"/>
        <w:sectPr w:rsidR="00B32062" w:rsidSect="007C0104">
          <w:headerReference w:type="even" r:id="rId41"/>
          <w:headerReference w:type="default" r:id="rId42"/>
          <w:headerReference w:type="first" r:id="rId43"/>
          <w:pgSz w:w="11906" w:h="16838"/>
          <w:pgMar w:top="1440" w:right="1588" w:bottom="1440" w:left="1588" w:header="851" w:footer="992" w:gutter="0"/>
          <w:cols w:space="425"/>
          <w:docGrid w:type="lines" w:linePitch="312"/>
        </w:sectPr>
      </w:pPr>
    </w:p>
    <w:bookmarkEnd w:id="135"/>
    <w:bookmarkEnd w:id="136"/>
    <w:bookmarkEnd w:id="137"/>
    <w:p w14:paraId="6DE6CD1B" w14:textId="77777777" w:rsidR="00725F3E" w:rsidRPr="00725F3E" w:rsidRDefault="00725F3E" w:rsidP="00023DDF">
      <w:pPr>
        <w:pStyle w:val="1"/>
        <w:numPr>
          <w:ilvl w:val="0"/>
          <w:numId w:val="0"/>
        </w:numPr>
        <w:spacing w:before="156" w:after="156"/>
        <w:jc w:val="both"/>
      </w:pPr>
    </w:p>
    <w:sectPr w:rsidR="00725F3E" w:rsidRPr="00725F3E" w:rsidSect="00CE0A83">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3C482" w14:textId="77777777" w:rsidR="009F1F99" w:rsidRDefault="009F1F99" w:rsidP="008F4B70">
      <w:pPr>
        <w:spacing w:before="120" w:after="120"/>
        <w:ind w:firstLine="480"/>
      </w:pPr>
      <w:r>
        <w:separator/>
      </w:r>
    </w:p>
  </w:endnote>
  <w:endnote w:type="continuationSeparator" w:id="0">
    <w:p w14:paraId="7BB48B82" w14:textId="77777777" w:rsidR="009F1F99" w:rsidRDefault="009F1F99" w:rsidP="008F4B70">
      <w:pPr>
        <w:spacing w:before="120" w:after="120"/>
        <w:ind w:firstLine="480"/>
      </w:pPr>
      <w:r>
        <w:continuationSeparator/>
      </w:r>
    </w:p>
  </w:endnote>
  <w:endnote w:type="continuationNotice" w:id="1">
    <w:p w14:paraId="699D337F" w14:textId="77777777" w:rsidR="009F1F99" w:rsidRDefault="009F1F99" w:rsidP="008F4B70">
      <w:pPr>
        <w:spacing w:before="120" w:after="120"/>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汉仪粗宋简">
    <w:altName w:val="等线"/>
    <w:charset w:val="86"/>
    <w:family w:val="auto"/>
    <w:pitch w:val="variable"/>
    <w:sig w:usb0="00000000" w:usb1="080E0800" w:usb2="00000012" w:usb3="00000000" w:csb0="00040000" w:csb1="00000000"/>
  </w:font>
  <w:font w:name="方正清刻本悦宋简体">
    <w:altName w:val="微软雅黑"/>
    <w:charset w:val="86"/>
    <w:family w:val="auto"/>
    <w:pitch w:val="variable"/>
    <w:sig w:usb0="00000000" w:usb1="184F6CFA" w:usb2="00000012" w:usb3="00000000" w:csb0="00040001" w:csb1="00000000"/>
  </w:font>
  <w:font w:name="方正楷体简体">
    <w:altName w:val="微软雅黑"/>
    <w:charset w:val="86"/>
    <w:family w:val="auto"/>
    <w:pitch w:val="variable"/>
    <w:sig w:usb0="00000000" w:usb1="184F6CFA" w:usb2="00000012" w:usb3="00000000" w:csb0="00040001" w:csb1="00000000"/>
  </w:font>
  <w:font w:name="Calibri">
    <w:panose1 w:val="020F0502020204030204"/>
    <w:charset w:val="00"/>
    <w:family w:val="swiss"/>
    <w:pitch w:val="variable"/>
    <w:sig w:usb0="E4002EFF" w:usb1="C200247B" w:usb2="00000009" w:usb3="00000000" w:csb0="000001FF" w:csb1="00000000"/>
  </w:font>
  <w:font w:name="方正小标宋简体">
    <w:altName w:val="Microsoft YaHei UI"/>
    <w:charset w:val="86"/>
    <w:family w:val="script"/>
    <w:pitch w:val="fixed"/>
    <w:sig w:usb0="00000000"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Tiems New Rom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Noto Sans S Chinese Regular">
    <w:altName w:val="Malgun Gothic Semilight"/>
    <w:panose1 w:val="00000000000000000000"/>
    <w:charset w:val="86"/>
    <w:family w:val="swiss"/>
    <w:notTrueType/>
    <w:pitch w:val="variable"/>
    <w:sig w:usb0="00000000" w:usb1="2ADF3C10" w:usb2="00000016" w:usb3="00000000" w:csb0="00060107"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442824"/>
      <w:docPartObj>
        <w:docPartGallery w:val="Page Numbers (Bottom of Page)"/>
        <w:docPartUnique/>
      </w:docPartObj>
    </w:sdtPr>
    <w:sdtEndPr/>
    <w:sdtContent>
      <w:p w14:paraId="1AADB1A8" w14:textId="0B4D193C" w:rsidR="00291CF0" w:rsidRDefault="00291CF0" w:rsidP="00C14C6D">
        <w:pPr>
          <w:pStyle w:val="aa"/>
          <w:ind w:firstLine="360"/>
        </w:pPr>
        <w:r>
          <w:fldChar w:fldCharType="begin"/>
        </w:r>
        <w:r>
          <w:instrText>PAGE   \* MERGEFORMAT</w:instrText>
        </w:r>
        <w:r>
          <w:fldChar w:fldCharType="separate"/>
        </w:r>
        <w:r w:rsidR="00593A2C" w:rsidRPr="00593A2C">
          <w:rPr>
            <w:noProof/>
            <w:lang w:val="zh-CN"/>
          </w:rPr>
          <w:t>41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1520E" w14:textId="77777777" w:rsidR="009F1F99" w:rsidRDefault="009F1F99" w:rsidP="008F4B70">
      <w:pPr>
        <w:spacing w:before="120" w:after="120"/>
        <w:ind w:firstLine="480"/>
      </w:pPr>
      <w:r>
        <w:separator/>
      </w:r>
    </w:p>
  </w:footnote>
  <w:footnote w:type="continuationSeparator" w:id="0">
    <w:p w14:paraId="7C90ED76" w14:textId="77777777" w:rsidR="009F1F99" w:rsidRDefault="009F1F99" w:rsidP="008F4B70">
      <w:pPr>
        <w:spacing w:before="120" w:after="120"/>
        <w:ind w:firstLine="480"/>
      </w:pPr>
      <w:r>
        <w:continuationSeparator/>
      </w:r>
    </w:p>
  </w:footnote>
  <w:footnote w:type="continuationNotice" w:id="1">
    <w:p w14:paraId="23A74437" w14:textId="77777777" w:rsidR="009F1F99" w:rsidRDefault="009F1F99" w:rsidP="008F4B70">
      <w:pPr>
        <w:spacing w:before="120" w:after="120"/>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1FD6A" w14:textId="18FF5168" w:rsidR="00291CF0" w:rsidRDefault="00291CF0" w:rsidP="00C14C6D">
    <w:pPr>
      <w:spacing w:before="120" w:after="120"/>
      <w:ind w:firstLine="4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B9E21" w14:textId="77B4EA24" w:rsidR="00291CF0" w:rsidRDefault="00291CF0" w:rsidP="00CE0A83">
    <w:pPr>
      <w:pStyle w:val="a8"/>
      <w:spacing w:beforeLines="0" w:before="0" w:afterLines="0" w:after="0"/>
      <w:ind w:firstLineChars="0" w:firstLine="0"/>
      <w:jc w:val="left"/>
    </w:pPr>
    <w:r w:rsidRPr="00485E4D">
      <w:rPr>
        <w:rFonts w:hint="eastAsia"/>
      </w:rPr>
      <w:ptab w:relativeTo="margin" w:alignment="left" w:leader="none"/>
    </w:r>
    <w:sdt>
      <w:sdtPr>
        <w:rPr>
          <w:rFonts w:hint="eastAsia"/>
        </w:rPr>
        <w:alias w:val="标题"/>
        <w:tag w:val=""/>
        <w:id w:val="-1065030487"/>
        <w:placeholder>
          <w:docPart w:val="89ED7B5FD863421F9276ECEB74EC8BA1"/>
        </w:placeholder>
        <w:dataBinding w:prefixMappings="xmlns:ns0='http://purl.org/dc/elements/1.1/' xmlns:ns1='http://schemas.openxmlformats.org/package/2006/metadata/core-properties' " w:xpath="/ns1:coreProperties[1]/ns0:title[1]" w:storeItemID="{6C3C8BC8-F283-45AE-878A-BAB7291924A1}"/>
        <w:text/>
      </w:sdtPr>
      <w:sdtEndPr/>
      <w:sdtContent>
        <w:r w:rsidR="0058765D">
          <w:rPr>
            <w:rFonts w:hint="eastAsia"/>
          </w:rPr>
          <w:t>浪潮信息边缘计算缘脑平台</w:t>
        </w:r>
        <w:r w:rsidR="0058765D">
          <w:rPr>
            <w:rFonts w:hint="eastAsia"/>
          </w:rPr>
          <w:t xml:space="preserve"> V2.0</w:t>
        </w:r>
      </w:sdtContent>
    </w:sdt>
  </w:p>
  <w:p w14:paraId="660E30A0" w14:textId="6B0A93FA" w:rsidR="00291CF0" w:rsidRDefault="009F1F99" w:rsidP="00CE0A83">
    <w:pPr>
      <w:pStyle w:val="a8"/>
      <w:spacing w:beforeLines="0" w:before="0" w:afterLines="0" w:after="0"/>
      <w:ind w:firstLineChars="0" w:firstLine="0"/>
    </w:pPr>
    <w:sdt>
      <w:sdtPr>
        <w:rPr>
          <w:rFonts w:hint="eastAsia"/>
        </w:rPr>
        <w:alias w:val="主题"/>
        <w:tag w:val=""/>
        <w:id w:val="-2069869583"/>
        <w:placeholder>
          <w:docPart w:val="F6533C62AD1D402E900D64B5B2E4BFBA"/>
        </w:placeholder>
        <w:dataBinding w:prefixMappings="xmlns:ns0='http://purl.org/dc/elements/1.1/' xmlns:ns1='http://schemas.openxmlformats.org/package/2006/metadata/core-properties' " w:xpath="/ns1:coreProperties[1]/ns0:subject[1]" w:storeItemID="{6C3C8BC8-F283-45AE-878A-BAB7291924A1}"/>
        <w:text/>
      </w:sdtPr>
      <w:sdtEndPr/>
      <w:sdtContent>
        <w:r w:rsidR="00291CF0">
          <w:rPr>
            <w:rFonts w:hint="eastAsia"/>
          </w:rPr>
          <w:t>技术白皮书</w:t>
        </w:r>
      </w:sdtContent>
    </w:sdt>
    <w:r w:rsidR="00291CF0" w:rsidRPr="00485E4D">
      <w:rPr>
        <w:rFonts w:hint="eastAsia"/>
      </w:rPr>
      <w:ptab w:relativeTo="margin" w:alignment="right" w:leader="none"/>
    </w:r>
    <w:r w:rsidR="00291CF0">
      <w:fldChar w:fldCharType="begin"/>
    </w:r>
    <w:r w:rsidR="00291CF0">
      <w:instrText xml:space="preserve"> </w:instrText>
    </w:r>
    <w:r w:rsidR="00291CF0">
      <w:rPr>
        <w:rFonts w:hint="eastAsia"/>
      </w:rPr>
      <w:instrText>STYLEREF  "</w:instrText>
    </w:r>
    <w:r w:rsidR="00291CF0">
      <w:rPr>
        <w:rFonts w:hint="eastAsia"/>
      </w:rPr>
      <w:instrText>标题</w:instrText>
    </w:r>
    <w:r w:rsidR="00291CF0">
      <w:rPr>
        <w:rFonts w:hint="eastAsia"/>
      </w:rPr>
      <w:instrText xml:space="preserve"> 1,H1" \n  \* MERGEFORMAT</w:instrText>
    </w:r>
    <w:r w:rsidR="00291CF0">
      <w:instrText xml:space="preserve"> </w:instrText>
    </w:r>
    <w:r w:rsidR="00291CF0">
      <w:fldChar w:fldCharType="separate"/>
    </w:r>
    <w:r w:rsidR="00593A2C">
      <w:rPr>
        <w:noProof/>
      </w:rPr>
      <w:t>2</w:t>
    </w:r>
    <w:r w:rsidR="00291CF0">
      <w:fldChar w:fldCharType="end"/>
    </w:r>
    <w:r w:rsidR="00291CF0">
      <w:t xml:space="preserve"> </w:t>
    </w:r>
    <w:r w:rsidR="00291CF0">
      <w:fldChar w:fldCharType="begin"/>
    </w:r>
    <w:r w:rsidR="00291CF0">
      <w:instrText xml:space="preserve"> </w:instrText>
    </w:r>
    <w:r w:rsidR="00291CF0">
      <w:rPr>
        <w:rFonts w:hint="eastAsia"/>
      </w:rPr>
      <w:instrText>STYLEREF  "</w:instrText>
    </w:r>
    <w:r w:rsidR="00291CF0">
      <w:rPr>
        <w:rFonts w:hint="eastAsia"/>
      </w:rPr>
      <w:instrText>标题</w:instrText>
    </w:r>
    <w:r w:rsidR="00291CF0">
      <w:rPr>
        <w:rFonts w:hint="eastAsia"/>
      </w:rPr>
      <w:instrText xml:space="preserve"> 1,H1"  \* MERGEFORMAT</w:instrText>
    </w:r>
    <w:r w:rsidR="00291CF0">
      <w:instrText xml:space="preserve"> </w:instrText>
    </w:r>
    <w:r w:rsidR="00291CF0">
      <w:fldChar w:fldCharType="separate"/>
    </w:r>
    <w:r w:rsidR="00593A2C">
      <w:rPr>
        <w:rFonts w:hint="eastAsia"/>
        <w:noProof/>
      </w:rPr>
      <w:t>缘脑平台概述</w:t>
    </w:r>
    <w:r w:rsidR="00291CF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8945" w14:textId="77777777" w:rsidR="00291CF0" w:rsidRDefault="00291CF0">
    <w:pPr>
      <w:pStyle w:val="a8"/>
      <w:spacing w:before="120" w:after="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4616" w14:textId="4DDD1A8F" w:rsidR="00291CF0" w:rsidRDefault="00291CF0" w:rsidP="00CE0A83">
    <w:pPr>
      <w:pStyle w:val="a8"/>
      <w:spacing w:beforeLines="0" w:before="0" w:afterLines="0" w:after="0"/>
      <w:ind w:firstLineChars="0" w:firstLine="0"/>
      <w:jc w:val="left"/>
    </w:pPr>
    <w:r w:rsidRPr="00485E4D">
      <w:rPr>
        <w:rFonts w:hint="eastAsia"/>
      </w:rPr>
      <w:ptab w:relativeTo="margin" w:alignment="left" w:leader="none"/>
    </w:r>
    <w:sdt>
      <w:sdtPr>
        <w:rPr>
          <w:rFonts w:hint="eastAsia"/>
        </w:rPr>
        <w:alias w:val="标题"/>
        <w:tag w:val=""/>
        <w:id w:val="-739325821"/>
        <w:placeholder>
          <w:docPart w:val="89ED7B5FD863421F9276ECEB74EC8BA1"/>
        </w:placeholder>
        <w:dataBinding w:prefixMappings="xmlns:ns0='http://purl.org/dc/elements/1.1/' xmlns:ns1='http://schemas.openxmlformats.org/package/2006/metadata/core-properties' " w:xpath="/ns1:coreProperties[1]/ns0:title[1]" w:storeItemID="{6C3C8BC8-F283-45AE-878A-BAB7291924A1}"/>
        <w:text/>
      </w:sdtPr>
      <w:sdtEndPr/>
      <w:sdtContent>
        <w:r w:rsidR="0058765D">
          <w:rPr>
            <w:rFonts w:hint="eastAsia"/>
          </w:rPr>
          <w:t>浪潮信息边缘计算缘脑平台</w:t>
        </w:r>
        <w:r w:rsidR="0058765D">
          <w:rPr>
            <w:rFonts w:hint="eastAsia"/>
          </w:rPr>
          <w:t xml:space="preserve"> V2.0</w:t>
        </w:r>
      </w:sdtContent>
    </w:sdt>
  </w:p>
  <w:p w14:paraId="2F3982D3" w14:textId="2A8D4C66" w:rsidR="00291CF0" w:rsidRDefault="009F1F99" w:rsidP="00CE0A83">
    <w:pPr>
      <w:pStyle w:val="a8"/>
      <w:spacing w:beforeLines="0" w:before="0" w:afterLines="0" w:after="0"/>
      <w:ind w:firstLineChars="0" w:firstLine="0"/>
    </w:pPr>
    <w:sdt>
      <w:sdtPr>
        <w:rPr>
          <w:rFonts w:hint="eastAsia"/>
        </w:rPr>
        <w:alias w:val="主题"/>
        <w:tag w:val=""/>
        <w:id w:val="-1203714995"/>
        <w:placeholder>
          <w:docPart w:val="F6533C62AD1D402E900D64B5B2E4BFBA"/>
        </w:placeholder>
        <w:dataBinding w:prefixMappings="xmlns:ns0='http://purl.org/dc/elements/1.1/' xmlns:ns1='http://schemas.openxmlformats.org/package/2006/metadata/core-properties' " w:xpath="/ns1:coreProperties[1]/ns0:subject[1]" w:storeItemID="{6C3C8BC8-F283-45AE-878A-BAB7291924A1}"/>
        <w:text/>
      </w:sdtPr>
      <w:sdtEndPr/>
      <w:sdtContent>
        <w:r w:rsidR="00291CF0">
          <w:rPr>
            <w:rFonts w:hint="eastAsia"/>
          </w:rPr>
          <w:t>技术白皮书</w:t>
        </w:r>
      </w:sdtContent>
    </w:sdt>
    <w:r w:rsidR="00291CF0" w:rsidRPr="00485E4D">
      <w:rPr>
        <w:rFonts w:hint="eastAsia"/>
      </w:rPr>
      <w:ptab w:relativeTo="margin" w:alignment="right" w:leader="none"/>
    </w:r>
    <w:r w:rsidR="00291CF0">
      <w:fldChar w:fldCharType="begin"/>
    </w:r>
    <w:r w:rsidR="00291CF0">
      <w:instrText xml:space="preserve"> </w:instrText>
    </w:r>
    <w:r w:rsidR="00291CF0">
      <w:rPr>
        <w:rFonts w:hint="eastAsia"/>
      </w:rPr>
      <w:instrText>STYLEREF  "</w:instrText>
    </w:r>
    <w:r w:rsidR="00291CF0">
      <w:rPr>
        <w:rFonts w:hint="eastAsia"/>
      </w:rPr>
      <w:instrText>标题</w:instrText>
    </w:r>
    <w:r w:rsidR="00291CF0">
      <w:rPr>
        <w:rFonts w:hint="eastAsia"/>
      </w:rPr>
      <w:instrText xml:space="preserve"> 1,H1" \n  \* MERGEFORMAT</w:instrText>
    </w:r>
    <w:r w:rsidR="00291CF0">
      <w:instrText xml:space="preserve"> </w:instrText>
    </w:r>
    <w:r w:rsidR="00291CF0">
      <w:fldChar w:fldCharType="separate"/>
    </w:r>
    <w:r w:rsidR="00593A2C">
      <w:rPr>
        <w:noProof/>
      </w:rPr>
      <w:t>5</w:t>
    </w:r>
    <w:r w:rsidR="00291CF0">
      <w:fldChar w:fldCharType="end"/>
    </w:r>
    <w:r w:rsidR="00291CF0">
      <w:t xml:space="preserve"> </w:t>
    </w:r>
    <w:r w:rsidR="00291CF0">
      <w:fldChar w:fldCharType="begin"/>
    </w:r>
    <w:r w:rsidR="00291CF0">
      <w:instrText xml:space="preserve"> </w:instrText>
    </w:r>
    <w:r w:rsidR="00291CF0">
      <w:rPr>
        <w:rFonts w:hint="eastAsia"/>
      </w:rPr>
      <w:instrText>STYLEREF  "</w:instrText>
    </w:r>
    <w:r w:rsidR="00291CF0">
      <w:rPr>
        <w:rFonts w:hint="eastAsia"/>
      </w:rPr>
      <w:instrText>标题</w:instrText>
    </w:r>
    <w:r w:rsidR="00291CF0">
      <w:rPr>
        <w:rFonts w:hint="eastAsia"/>
      </w:rPr>
      <w:instrText xml:space="preserve"> 1,H1"  \* MERGEFORMAT</w:instrText>
    </w:r>
    <w:r w:rsidR="00291CF0">
      <w:instrText xml:space="preserve"> </w:instrText>
    </w:r>
    <w:r w:rsidR="00593A2C">
      <w:fldChar w:fldCharType="separate"/>
    </w:r>
    <w:r w:rsidR="00593A2C">
      <w:rPr>
        <w:rFonts w:hint="eastAsia"/>
        <w:noProof/>
      </w:rPr>
      <w:t>缘脑平台安全可靠设计</w:t>
    </w:r>
    <w:r w:rsidR="00291CF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FAEF" w14:textId="77777777" w:rsidR="00291CF0" w:rsidRDefault="00291CF0">
    <w:pPr>
      <w:pStyle w:val="a8"/>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B6FAC9"/>
    <w:multiLevelType w:val="singleLevel"/>
    <w:tmpl w:val="DDB6FAC9"/>
    <w:lvl w:ilvl="0">
      <w:start w:val="1"/>
      <w:numFmt w:val="bullet"/>
      <w:pStyle w:val="a"/>
      <w:lvlText w:val=""/>
      <w:lvlJc w:val="left"/>
      <w:pPr>
        <w:ind w:left="420" w:hanging="420"/>
      </w:pPr>
      <w:rPr>
        <w:rFonts w:ascii="Wingdings" w:hAnsi="Wingdings" w:hint="default"/>
      </w:rPr>
    </w:lvl>
  </w:abstractNum>
  <w:abstractNum w:abstractNumId="1" w15:restartNumberingAfterBreak="0">
    <w:nsid w:val="04514325"/>
    <w:multiLevelType w:val="hybridMultilevel"/>
    <w:tmpl w:val="77E2ADD6"/>
    <w:lvl w:ilvl="0" w:tplc="6302BE98">
      <w:start w:val="1"/>
      <w:numFmt w:val="decimal"/>
      <w:lvlText w:val="%1、"/>
      <w:lvlJc w:val="left"/>
      <w:pPr>
        <w:ind w:left="987" w:hanging="420"/>
      </w:pPr>
      <w:rPr>
        <w:rFonts w:hint="default"/>
      </w:rPr>
    </w:lvl>
    <w:lvl w:ilvl="1" w:tplc="62CE1094">
      <w:start w:val="1"/>
      <w:numFmt w:val="decimal"/>
      <w:lvlText w:val="(%2)"/>
      <w:lvlJc w:val="left"/>
      <w:pPr>
        <w:ind w:left="1407" w:hanging="420"/>
      </w:pPr>
      <w:rPr>
        <w:rFonts w:ascii="Times New Roman" w:eastAsia="宋体" w:hAnsi="Times New Roman" w:cstheme="minorBidi"/>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15:restartNumberingAfterBreak="0">
    <w:nsid w:val="068A1131"/>
    <w:multiLevelType w:val="hybridMultilevel"/>
    <w:tmpl w:val="6B0295BC"/>
    <w:lvl w:ilvl="0" w:tplc="04090011">
      <w:start w:val="1"/>
      <w:numFmt w:val="decimal"/>
      <w:lvlText w:val="%1)"/>
      <w:lvlJc w:val="left"/>
      <w:pPr>
        <w:ind w:left="880" w:hanging="420"/>
      </w:p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3" w15:restartNumberingAfterBreak="0">
    <w:nsid w:val="0900655D"/>
    <w:multiLevelType w:val="hybridMultilevel"/>
    <w:tmpl w:val="F46A227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10426030"/>
    <w:multiLevelType w:val="hybridMultilevel"/>
    <w:tmpl w:val="06A4161C"/>
    <w:lvl w:ilvl="0" w:tplc="DAB8887A">
      <w:start w:val="1"/>
      <w:numFmt w:val="bullet"/>
      <w:lvlText w:val="•"/>
      <w:lvlJc w:val="left"/>
      <w:pPr>
        <w:ind w:left="900" w:hanging="420"/>
      </w:pPr>
    </w:lvl>
    <w:lvl w:ilvl="1" w:tplc="04090009">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116E6604"/>
    <w:multiLevelType w:val="hybridMultilevel"/>
    <w:tmpl w:val="18FA9C8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D491EAC"/>
    <w:multiLevelType w:val="hybridMultilevel"/>
    <w:tmpl w:val="8F16D4C2"/>
    <w:lvl w:ilvl="0" w:tplc="E7A676A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0A93B5E"/>
    <w:multiLevelType w:val="multilevel"/>
    <w:tmpl w:val="E96A12EA"/>
    <w:lvl w:ilvl="0">
      <w:start w:val="1"/>
      <w:numFmt w:val="decimal"/>
      <w:pStyle w:val="1"/>
      <w:isLgl/>
      <w:suff w:val="space"/>
      <w:lvlText w:val="%1"/>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pStyle w:val="2"/>
      <w:isLgl/>
      <w:suff w:val="space"/>
      <w:lvlText w:val="%1.%2"/>
      <w:lvlJc w:val="left"/>
      <w:pPr>
        <w:ind w:left="0" w:firstLine="0"/>
      </w:pPr>
      <w:rPr>
        <w:rFonts w:hint="eastAsia"/>
      </w:rPr>
    </w:lvl>
    <w:lvl w:ilvl="2">
      <w:start w:val="1"/>
      <w:numFmt w:val="decimal"/>
      <w:pStyle w:val="3"/>
      <w:isLgl/>
      <w:suff w:val="space"/>
      <w:lvlText w:val="%1.%2.%3"/>
      <w:lvlJc w:val="left"/>
      <w:pPr>
        <w:ind w:left="0" w:firstLine="0"/>
      </w:pPr>
      <w:rPr>
        <w:rFonts w:hint="eastAsia"/>
      </w:rPr>
    </w:lvl>
    <w:lvl w:ilvl="3">
      <w:start w:val="1"/>
      <w:numFmt w:val="decimal"/>
      <w:pStyle w:val="4"/>
      <w:isLgl/>
      <w:suff w:val="space"/>
      <w:lvlText w:val="%1.%2.%3.%4"/>
      <w:lvlJc w:val="left"/>
      <w:pPr>
        <w:ind w:left="0" w:firstLine="0"/>
      </w:pPr>
      <w:rPr>
        <w:rFonts w:hint="eastAsia"/>
      </w:rPr>
    </w:lvl>
    <w:lvl w:ilvl="4">
      <w:start w:val="1"/>
      <w:numFmt w:val="decimal"/>
      <w:pStyle w:val="5"/>
      <w:isLgl/>
      <w:suff w:val="space"/>
      <w:lvlText w:val="%1.%2.%3.%4.%5"/>
      <w:lvlJc w:val="left"/>
      <w:pPr>
        <w:ind w:left="0" w:firstLine="0"/>
      </w:pPr>
      <w:rPr>
        <w:rFonts w:ascii="汉仪粗宋简" w:eastAsia="汉仪粗宋简" w:hAnsi="Times New Roman" w:hint="eastAsia"/>
      </w:rPr>
    </w:lvl>
    <w:lvl w:ilvl="5">
      <w:start w:val="1"/>
      <w:numFmt w:val="lowerRoman"/>
      <w:lvlText w:val="%6."/>
      <w:lvlJc w:val="right"/>
      <w:pPr>
        <w:ind w:left="1669" w:hanging="420"/>
      </w:pPr>
      <w:rPr>
        <w:rFonts w:hint="eastAsia"/>
      </w:rPr>
    </w:lvl>
    <w:lvl w:ilvl="6">
      <w:start w:val="1"/>
      <w:numFmt w:val="decimal"/>
      <w:lvlText w:val="%7."/>
      <w:lvlJc w:val="left"/>
      <w:pPr>
        <w:ind w:left="2089" w:hanging="420"/>
      </w:pPr>
      <w:rPr>
        <w:rFonts w:hint="eastAsia"/>
      </w:rPr>
    </w:lvl>
    <w:lvl w:ilvl="7">
      <w:start w:val="1"/>
      <w:numFmt w:val="lowerLetter"/>
      <w:lvlText w:val="%8)"/>
      <w:lvlJc w:val="left"/>
      <w:pPr>
        <w:ind w:left="2509" w:hanging="420"/>
      </w:pPr>
      <w:rPr>
        <w:rFonts w:hint="eastAsia"/>
      </w:rPr>
    </w:lvl>
    <w:lvl w:ilvl="8">
      <w:start w:val="1"/>
      <w:numFmt w:val="lowerRoman"/>
      <w:lvlText w:val="%9."/>
      <w:lvlJc w:val="right"/>
      <w:pPr>
        <w:ind w:left="2929" w:hanging="420"/>
      </w:pPr>
      <w:rPr>
        <w:rFonts w:hint="eastAsia"/>
      </w:rPr>
    </w:lvl>
  </w:abstractNum>
  <w:abstractNum w:abstractNumId="8" w15:restartNumberingAfterBreak="0">
    <w:nsid w:val="23C32A62"/>
    <w:multiLevelType w:val="singleLevel"/>
    <w:tmpl w:val="60DAE279"/>
    <w:lvl w:ilvl="0">
      <w:start w:val="1"/>
      <w:numFmt w:val="decimal"/>
      <w:suff w:val="nothing"/>
      <w:lvlText w:val="%1、"/>
      <w:lvlJc w:val="left"/>
    </w:lvl>
  </w:abstractNum>
  <w:abstractNum w:abstractNumId="9" w15:restartNumberingAfterBreak="0">
    <w:nsid w:val="257526B5"/>
    <w:multiLevelType w:val="hybridMultilevel"/>
    <w:tmpl w:val="433A980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259C19CC"/>
    <w:multiLevelType w:val="singleLevel"/>
    <w:tmpl w:val="60DAE279"/>
    <w:lvl w:ilvl="0">
      <w:start w:val="1"/>
      <w:numFmt w:val="decimal"/>
      <w:suff w:val="nothing"/>
      <w:lvlText w:val="%1、"/>
      <w:lvlJc w:val="left"/>
    </w:lvl>
  </w:abstractNum>
  <w:abstractNum w:abstractNumId="11" w15:restartNumberingAfterBreak="0">
    <w:nsid w:val="2A6D41F4"/>
    <w:multiLevelType w:val="hybridMultilevel"/>
    <w:tmpl w:val="A6E0592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2B60489B"/>
    <w:multiLevelType w:val="hybridMultilevel"/>
    <w:tmpl w:val="BA8C115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3" w15:restartNumberingAfterBreak="0">
    <w:nsid w:val="2D123C1A"/>
    <w:multiLevelType w:val="hybridMultilevel"/>
    <w:tmpl w:val="0026F6DE"/>
    <w:lvl w:ilvl="0" w:tplc="01265096">
      <w:start w:val="1"/>
      <w:numFmt w:val="bullet"/>
      <w:pStyle w:val="listintable"/>
      <w:lvlText w:val=""/>
      <w:lvlJc w:val="left"/>
      <w:pPr>
        <w:ind w:left="420" w:hanging="420"/>
      </w:pPr>
      <w:rPr>
        <w:rFonts w:ascii="Wingdings" w:hAnsi="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D1B0D7F"/>
    <w:multiLevelType w:val="hybridMultilevel"/>
    <w:tmpl w:val="FE107914"/>
    <w:lvl w:ilvl="0" w:tplc="03BA7246">
      <w:start w:val="1"/>
      <w:numFmt w:val="bullet"/>
      <w:pStyle w:val="unorderedList"/>
      <w:lvlText w:val=""/>
      <w:lvlJc w:val="left"/>
      <w:pPr>
        <w:ind w:left="2121" w:hanging="420"/>
      </w:pPr>
      <w:rPr>
        <w:rFonts w:ascii="Wingdings" w:hAnsi="Wingdings" w:hint="default"/>
        <w:sz w:val="18"/>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5" w15:restartNumberingAfterBreak="0">
    <w:nsid w:val="30416DD0"/>
    <w:multiLevelType w:val="hybridMultilevel"/>
    <w:tmpl w:val="39EA19D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3A8B3925"/>
    <w:multiLevelType w:val="hybridMultilevel"/>
    <w:tmpl w:val="020E1920"/>
    <w:lvl w:ilvl="0" w:tplc="04090003">
      <w:start w:val="1"/>
      <w:numFmt w:val="bullet"/>
      <w:lvlText w:val=""/>
      <w:lvlJc w:val="left"/>
      <w:pPr>
        <w:ind w:left="1272" w:hanging="420"/>
      </w:pPr>
      <w:rPr>
        <w:rFonts w:ascii="Wingdings" w:hAnsi="Wingding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7" w15:restartNumberingAfterBreak="0">
    <w:nsid w:val="404E42A1"/>
    <w:multiLevelType w:val="hybridMultilevel"/>
    <w:tmpl w:val="70200F54"/>
    <w:lvl w:ilvl="0" w:tplc="9892C1BA">
      <w:start w:val="1"/>
      <w:numFmt w:val="decimal"/>
      <w:lvlText w:val="%1)"/>
      <w:lvlJc w:val="left"/>
      <w:pPr>
        <w:ind w:left="900" w:hanging="420"/>
      </w:pPr>
    </w:lvl>
    <w:lvl w:ilvl="1" w:tplc="8EC6E016" w:tentative="1">
      <w:start w:val="1"/>
      <w:numFmt w:val="lowerLetter"/>
      <w:lvlText w:val="%2)"/>
      <w:lvlJc w:val="left"/>
      <w:pPr>
        <w:ind w:left="1320" w:hanging="420"/>
      </w:pPr>
    </w:lvl>
    <w:lvl w:ilvl="2" w:tplc="3A02CEAE" w:tentative="1">
      <w:start w:val="1"/>
      <w:numFmt w:val="lowerRoman"/>
      <w:lvlText w:val="%3."/>
      <w:lvlJc w:val="right"/>
      <w:pPr>
        <w:ind w:left="1740" w:hanging="420"/>
      </w:pPr>
    </w:lvl>
    <w:lvl w:ilvl="3" w:tplc="DC0C6C0E" w:tentative="1">
      <w:start w:val="1"/>
      <w:numFmt w:val="decimal"/>
      <w:lvlText w:val="%4."/>
      <w:lvlJc w:val="left"/>
      <w:pPr>
        <w:ind w:left="2160" w:hanging="420"/>
      </w:pPr>
    </w:lvl>
    <w:lvl w:ilvl="4" w:tplc="1A9ADE6C" w:tentative="1">
      <w:start w:val="1"/>
      <w:numFmt w:val="lowerLetter"/>
      <w:lvlText w:val="%5)"/>
      <w:lvlJc w:val="left"/>
      <w:pPr>
        <w:ind w:left="2580" w:hanging="420"/>
      </w:pPr>
    </w:lvl>
    <w:lvl w:ilvl="5" w:tplc="3992266C" w:tentative="1">
      <w:start w:val="1"/>
      <w:numFmt w:val="lowerRoman"/>
      <w:lvlText w:val="%6."/>
      <w:lvlJc w:val="right"/>
      <w:pPr>
        <w:ind w:left="3000" w:hanging="420"/>
      </w:pPr>
    </w:lvl>
    <w:lvl w:ilvl="6" w:tplc="D26E697C" w:tentative="1">
      <w:start w:val="1"/>
      <w:numFmt w:val="decimal"/>
      <w:lvlText w:val="%7."/>
      <w:lvlJc w:val="left"/>
      <w:pPr>
        <w:ind w:left="3420" w:hanging="420"/>
      </w:pPr>
    </w:lvl>
    <w:lvl w:ilvl="7" w:tplc="50E6FC1C" w:tentative="1">
      <w:start w:val="1"/>
      <w:numFmt w:val="lowerLetter"/>
      <w:lvlText w:val="%8)"/>
      <w:lvlJc w:val="left"/>
      <w:pPr>
        <w:ind w:left="3840" w:hanging="420"/>
      </w:pPr>
    </w:lvl>
    <w:lvl w:ilvl="8" w:tplc="86E22A84" w:tentative="1">
      <w:start w:val="1"/>
      <w:numFmt w:val="lowerRoman"/>
      <w:lvlText w:val="%9."/>
      <w:lvlJc w:val="right"/>
      <w:pPr>
        <w:ind w:left="4260" w:hanging="420"/>
      </w:pPr>
    </w:lvl>
  </w:abstractNum>
  <w:abstractNum w:abstractNumId="18" w15:restartNumberingAfterBreak="0">
    <w:nsid w:val="47427024"/>
    <w:multiLevelType w:val="hybridMultilevel"/>
    <w:tmpl w:val="99BADE8A"/>
    <w:lvl w:ilvl="0" w:tplc="2CAAE4D6">
      <w:start w:val="1"/>
      <w:numFmt w:val="decimal"/>
      <w:lvlText w:val="%1)"/>
      <w:lvlJc w:val="left"/>
      <w:pPr>
        <w:ind w:left="840" w:hanging="420"/>
      </w:pPr>
    </w:lvl>
    <w:lvl w:ilvl="1" w:tplc="6C1CD77C" w:tentative="1">
      <w:start w:val="1"/>
      <w:numFmt w:val="lowerLetter"/>
      <w:lvlText w:val="%2)"/>
      <w:lvlJc w:val="left"/>
      <w:pPr>
        <w:ind w:left="1260" w:hanging="420"/>
      </w:pPr>
    </w:lvl>
    <w:lvl w:ilvl="2" w:tplc="5A2E0B5C" w:tentative="1">
      <w:start w:val="1"/>
      <w:numFmt w:val="lowerRoman"/>
      <w:lvlText w:val="%3."/>
      <w:lvlJc w:val="right"/>
      <w:pPr>
        <w:ind w:left="1680" w:hanging="420"/>
      </w:pPr>
    </w:lvl>
    <w:lvl w:ilvl="3" w:tplc="96301E40" w:tentative="1">
      <w:start w:val="1"/>
      <w:numFmt w:val="decimal"/>
      <w:lvlText w:val="%4."/>
      <w:lvlJc w:val="left"/>
      <w:pPr>
        <w:ind w:left="2100" w:hanging="420"/>
      </w:pPr>
    </w:lvl>
    <w:lvl w:ilvl="4" w:tplc="F9746800" w:tentative="1">
      <w:start w:val="1"/>
      <w:numFmt w:val="lowerLetter"/>
      <w:lvlText w:val="%5)"/>
      <w:lvlJc w:val="left"/>
      <w:pPr>
        <w:ind w:left="2520" w:hanging="420"/>
      </w:pPr>
    </w:lvl>
    <w:lvl w:ilvl="5" w:tplc="BF64025E" w:tentative="1">
      <w:start w:val="1"/>
      <w:numFmt w:val="lowerRoman"/>
      <w:lvlText w:val="%6."/>
      <w:lvlJc w:val="right"/>
      <w:pPr>
        <w:ind w:left="2940" w:hanging="420"/>
      </w:pPr>
    </w:lvl>
    <w:lvl w:ilvl="6" w:tplc="836EB65E" w:tentative="1">
      <w:start w:val="1"/>
      <w:numFmt w:val="decimal"/>
      <w:lvlText w:val="%7."/>
      <w:lvlJc w:val="left"/>
      <w:pPr>
        <w:ind w:left="3360" w:hanging="420"/>
      </w:pPr>
    </w:lvl>
    <w:lvl w:ilvl="7" w:tplc="4C9669EA" w:tentative="1">
      <w:start w:val="1"/>
      <w:numFmt w:val="lowerLetter"/>
      <w:lvlText w:val="%8)"/>
      <w:lvlJc w:val="left"/>
      <w:pPr>
        <w:ind w:left="3780" w:hanging="420"/>
      </w:pPr>
    </w:lvl>
    <w:lvl w:ilvl="8" w:tplc="0F4AD226" w:tentative="1">
      <w:start w:val="1"/>
      <w:numFmt w:val="lowerRoman"/>
      <w:lvlText w:val="%9."/>
      <w:lvlJc w:val="right"/>
      <w:pPr>
        <w:ind w:left="4200" w:hanging="420"/>
      </w:pPr>
    </w:lvl>
  </w:abstractNum>
  <w:abstractNum w:abstractNumId="19" w15:restartNumberingAfterBreak="0">
    <w:nsid w:val="48BB7826"/>
    <w:multiLevelType w:val="hybridMultilevel"/>
    <w:tmpl w:val="6A383D16"/>
    <w:lvl w:ilvl="0" w:tplc="BDFAD104">
      <w:start w:val="1"/>
      <w:numFmt w:val="decimal"/>
      <w:pStyle w:val="orderedList"/>
      <w:lvlText w:val="%1."/>
      <w:lvlJc w:val="left"/>
      <w:pPr>
        <w:ind w:left="2121" w:hanging="420"/>
      </w:pPr>
      <w:rPr>
        <w:rFonts w:hint="eastAsia"/>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0" w15:restartNumberingAfterBreak="0">
    <w:nsid w:val="4D476ACF"/>
    <w:multiLevelType w:val="hybridMultilevel"/>
    <w:tmpl w:val="BA8C115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15:restartNumberingAfterBreak="0">
    <w:nsid w:val="4E711C94"/>
    <w:multiLevelType w:val="hybridMultilevel"/>
    <w:tmpl w:val="6B0295BC"/>
    <w:lvl w:ilvl="0" w:tplc="04090011">
      <w:start w:val="1"/>
      <w:numFmt w:val="decimal"/>
      <w:lvlText w:val="%1)"/>
      <w:lvlJc w:val="left"/>
      <w:pPr>
        <w:ind w:left="880" w:hanging="420"/>
      </w:p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22" w15:restartNumberingAfterBreak="0">
    <w:nsid w:val="507B3CAA"/>
    <w:multiLevelType w:val="hybridMultilevel"/>
    <w:tmpl w:val="8D92B74C"/>
    <w:lvl w:ilvl="0" w:tplc="536E036E">
      <w:start w:val="1"/>
      <w:numFmt w:val="decimalEnclosedCircle"/>
      <w:lvlText w:val="%1"/>
      <w:lvlJc w:val="left"/>
      <w:pPr>
        <w:ind w:left="794" w:hanging="2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E96066"/>
    <w:multiLevelType w:val="multilevel"/>
    <w:tmpl w:val="91BC4092"/>
    <w:styleLink w:val="1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isLgl/>
      <w:suff w:val="space"/>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5B4D676F"/>
    <w:multiLevelType w:val="hybridMultilevel"/>
    <w:tmpl w:val="A2A06154"/>
    <w:lvl w:ilvl="0" w:tplc="5470B1C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5B604943"/>
    <w:multiLevelType w:val="hybridMultilevel"/>
    <w:tmpl w:val="93104EB8"/>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26" w15:restartNumberingAfterBreak="0">
    <w:nsid w:val="5EA76C53"/>
    <w:multiLevelType w:val="hybridMultilevel"/>
    <w:tmpl w:val="1C6A623A"/>
    <w:lvl w:ilvl="0" w:tplc="5CEEA89C">
      <w:start w:val="1"/>
      <w:numFmt w:val="lowerLetter"/>
      <w:lvlText w:val="%1)"/>
      <w:lvlJc w:val="left"/>
      <w:pPr>
        <w:ind w:left="1272" w:hanging="420"/>
      </w:pPr>
    </w:lvl>
    <w:lvl w:ilvl="1" w:tplc="04090019">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27" w15:restartNumberingAfterBreak="0">
    <w:nsid w:val="60DAE279"/>
    <w:multiLevelType w:val="singleLevel"/>
    <w:tmpl w:val="60DAE279"/>
    <w:lvl w:ilvl="0">
      <w:start w:val="1"/>
      <w:numFmt w:val="decimal"/>
      <w:suff w:val="nothing"/>
      <w:lvlText w:val="%1、"/>
      <w:lvlJc w:val="left"/>
    </w:lvl>
  </w:abstractNum>
  <w:abstractNum w:abstractNumId="28" w15:restartNumberingAfterBreak="0">
    <w:nsid w:val="62C85D20"/>
    <w:multiLevelType w:val="hybridMultilevel"/>
    <w:tmpl w:val="BA8C115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9" w15:restartNumberingAfterBreak="0">
    <w:nsid w:val="63EF1A2C"/>
    <w:multiLevelType w:val="hybridMultilevel"/>
    <w:tmpl w:val="6B0295BC"/>
    <w:lvl w:ilvl="0" w:tplc="04090011">
      <w:start w:val="1"/>
      <w:numFmt w:val="decimal"/>
      <w:lvlText w:val="%1)"/>
      <w:lvlJc w:val="left"/>
      <w:pPr>
        <w:ind w:left="880" w:hanging="420"/>
      </w:p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30" w15:restartNumberingAfterBreak="0">
    <w:nsid w:val="6B101C2B"/>
    <w:multiLevelType w:val="hybridMultilevel"/>
    <w:tmpl w:val="97E813F2"/>
    <w:lvl w:ilvl="0" w:tplc="3BFE0538">
      <w:start w:val="1"/>
      <w:numFmt w:val="decimal"/>
      <w:pStyle w:val="steplist"/>
      <w:lvlText w:val="步骤%1："/>
      <w:lvlJc w:val="left"/>
      <w:pPr>
        <w:ind w:left="420" w:hanging="420"/>
      </w:pPr>
      <w:rPr>
        <w:rFonts w:ascii="方正清刻本悦宋简体" w:eastAsia="方正楷体简体" w:hAnsi="方正清刻本悦宋简体" w:hint="eastAsia"/>
        <w:b/>
        <w:i w:val="0"/>
        <w:sz w:val="21"/>
        <w:lang w:val="en-US"/>
      </w:rPr>
    </w:lvl>
    <w:lvl w:ilvl="1" w:tplc="04090019" w:tentative="1">
      <w:start w:val="1"/>
      <w:numFmt w:val="lowerLetter"/>
      <w:lvlText w:val="%2)"/>
      <w:lvlJc w:val="left"/>
      <w:pPr>
        <w:ind w:left="-11" w:hanging="420"/>
      </w:pPr>
    </w:lvl>
    <w:lvl w:ilvl="2" w:tplc="0409001B" w:tentative="1">
      <w:start w:val="1"/>
      <w:numFmt w:val="lowerRoman"/>
      <w:lvlText w:val="%3."/>
      <w:lvlJc w:val="right"/>
      <w:pPr>
        <w:ind w:left="409" w:hanging="420"/>
      </w:pPr>
    </w:lvl>
    <w:lvl w:ilvl="3" w:tplc="0409000F" w:tentative="1">
      <w:start w:val="1"/>
      <w:numFmt w:val="decimal"/>
      <w:lvlText w:val="%4."/>
      <w:lvlJc w:val="left"/>
      <w:pPr>
        <w:ind w:left="829" w:hanging="420"/>
      </w:pPr>
    </w:lvl>
    <w:lvl w:ilvl="4" w:tplc="04090019" w:tentative="1">
      <w:start w:val="1"/>
      <w:numFmt w:val="lowerLetter"/>
      <w:lvlText w:val="%5)"/>
      <w:lvlJc w:val="left"/>
      <w:pPr>
        <w:ind w:left="1249" w:hanging="420"/>
      </w:pPr>
    </w:lvl>
    <w:lvl w:ilvl="5" w:tplc="0409001B" w:tentative="1">
      <w:start w:val="1"/>
      <w:numFmt w:val="lowerRoman"/>
      <w:lvlText w:val="%6."/>
      <w:lvlJc w:val="right"/>
      <w:pPr>
        <w:ind w:left="1669" w:hanging="420"/>
      </w:pPr>
    </w:lvl>
    <w:lvl w:ilvl="6" w:tplc="0409000F" w:tentative="1">
      <w:start w:val="1"/>
      <w:numFmt w:val="decimal"/>
      <w:lvlText w:val="%7."/>
      <w:lvlJc w:val="left"/>
      <w:pPr>
        <w:ind w:left="2089" w:hanging="420"/>
      </w:pPr>
    </w:lvl>
    <w:lvl w:ilvl="7" w:tplc="04090019" w:tentative="1">
      <w:start w:val="1"/>
      <w:numFmt w:val="lowerLetter"/>
      <w:lvlText w:val="%8)"/>
      <w:lvlJc w:val="left"/>
      <w:pPr>
        <w:ind w:left="2509" w:hanging="420"/>
      </w:pPr>
    </w:lvl>
    <w:lvl w:ilvl="8" w:tplc="0409001B" w:tentative="1">
      <w:start w:val="1"/>
      <w:numFmt w:val="lowerRoman"/>
      <w:lvlText w:val="%9."/>
      <w:lvlJc w:val="right"/>
      <w:pPr>
        <w:ind w:left="2929" w:hanging="420"/>
      </w:pPr>
    </w:lvl>
  </w:abstractNum>
  <w:abstractNum w:abstractNumId="31" w15:restartNumberingAfterBreak="0">
    <w:nsid w:val="6C3D343E"/>
    <w:multiLevelType w:val="hybridMultilevel"/>
    <w:tmpl w:val="C4D0EC42"/>
    <w:lvl w:ilvl="0" w:tplc="31421760">
      <w:start w:val="1"/>
      <w:numFmt w:val="decimal"/>
      <w:pStyle w:val="steplistintabl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D4A0F78"/>
    <w:multiLevelType w:val="hybridMultilevel"/>
    <w:tmpl w:val="4852C16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15:restartNumberingAfterBreak="0">
    <w:nsid w:val="728403BF"/>
    <w:multiLevelType w:val="hybridMultilevel"/>
    <w:tmpl w:val="B506156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15:restartNumberingAfterBreak="0">
    <w:nsid w:val="749D77C7"/>
    <w:multiLevelType w:val="hybridMultilevel"/>
    <w:tmpl w:val="408EF144"/>
    <w:lvl w:ilvl="0" w:tplc="EE62B6F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7A5E2E5A"/>
    <w:multiLevelType w:val="hybridMultilevel"/>
    <w:tmpl w:val="BB0C61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6" w15:restartNumberingAfterBreak="0">
    <w:nsid w:val="7AA14035"/>
    <w:multiLevelType w:val="hybridMultilevel"/>
    <w:tmpl w:val="A890098C"/>
    <w:lvl w:ilvl="0" w:tplc="AD60D330">
      <w:start w:val="1"/>
      <w:numFmt w:val="bullet"/>
      <w:pStyle w:val="subUnorderedList"/>
      <w:lvlText w:val=""/>
      <w:lvlJc w:val="left"/>
      <w:pPr>
        <w:ind w:left="2405" w:hanging="420"/>
      </w:pPr>
      <w:rPr>
        <w:rFonts w:ascii="Wingdings" w:hAnsi="Wingdings" w:hint="default"/>
      </w:rPr>
    </w:lvl>
    <w:lvl w:ilvl="1" w:tplc="04090003" w:tentative="1">
      <w:start w:val="1"/>
      <w:numFmt w:val="bullet"/>
      <w:lvlText w:val=""/>
      <w:lvlJc w:val="left"/>
      <w:pPr>
        <w:ind w:left="2825" w:hanging="420"/>
      </w:pPr>
      <w:rPr>
        <w:rFonts w:ascii="Wingdings" w:hAnsi="Wingdings" w:hint="default"/>
      </w:rPr>
    </w:lvl>
    <w:lvl w:ilvl="2" w:tplc="04090005" w:tentative="1">
      <w:start w:val="1"/>
      <w:numFmt w:val="bullet"/>
      <w:lvlText w:val=""/>
      <w:lvlJc w:val="left"/>
      <w:pPr>
        <w:ind w:left="3245" w:hanging="420"/>
      </w:pPr>
      <w:rPr>
        <w:rFonts w:ascii="Wingdings" w:hAnsi="Wingdings" w:hint="default"/>
      </w:rPr>
    </w:lvl>
    <w:lvl w:ilvl="3" w:tplc="04090001" w:tentative="1">
      <w:start w:val="1"/>
      <w:numFmt w:val="bullet"/>
      <w:lvlText w:val=""/>
      <w:lvlJc w:val="left"/>
      <w:pPr>
        <w:ind w:left="3665" w:hanging="420"/>
      </w:pPr>
      <w:rPr>
        <w:rFonts w:ascii="Wingdings" w:hAnsi="Wingdings" w:hint="default"/>
      </w:rPr>
    </w:lvl>
    <w:lvl w:ilvl="4" w:tplc="04090003" w:tentative="1">
      <w:start w:val="1"/>
      <w:numFmt w:val="bullet"/>
      <w:lvlText w:val=""/>
      <w:lvlJc w:val="left"/>
      <w:pPr>
        <w:ind w:left="4085" w:hanging="420"/>
      </w:pPr>
      <w:rPr>
        <w:rFonts w:ascii="Wingdings" w:hAnsi="Wingdings" w:hint="default"/>
      </w:rPr>
    </w:lvl>
    <w:lvl w:ilvl="5" w:tplc="04090005" w:tentative="1">
      <w:start w:val="1"/>
      <w:numFmt w:val="bullet"/>
      <w:lvlText w:val=""/>
      <w:lvlJc w:val="left"/>
      <w:pPr>
        <w:ind w:left="4505" w:hanging="420"/>
      </w:pPr>
      <w:rPr>
        <w:rFonts w:ascii="Wingdings" w:hAnsi="Wingdings" w:hint="default"/>
      </w:rPr>
    </w:lvl>
    <w:lvl w:ilvl="6" w:tplc="04090001" w:tentative="1">
      <w:start w:val="1"/>
      <w:numFmt w:val="bullet"/>
      <w:lvlText w:val=""/>
      <w:lvlJc w:val="left"/>
      <w:pPr>
        <w:ind w:left="4925" w:hanging="420"/>
      </w:pPr>
      <w:rPr>
        <w:rFonts w:ascii="Wingdings" w:hAnsi="Wingdings" w:hint="default"/>
      </w:rPr>
    </w:lvl>
    <w:lvl w:ilvl="7" w:tplc="04090003" w:tentative="1">
      <w:start w:val="1"/>
      <w:numFmt w:val="bullet"/>
      <w:lvlText w:val=""/>
      <w:lvlJc w:val="left"/>
      <w:pPr>
        <w:ind w:left="5345" w:hanging="420"/>
      </w:pPr>
      <w:rPr>
        <w:rFonts w:ascii="Wingdings" w:hAnsi="Wingdings" w:hint="default"/>
      </w:rPr>
    </w:lvl>
    <w:lvl w:ilvl="8" w:tplc="04090005" w:tentative="1">
      <w:start w:val="1"/>
      <w:numFmt w:val="bullet"/>
      <w:lvlText w:val=""/>
      <w:lvlJc w:val="left"/>
      <w:pPr>
        <w:ind w:left="5765" w:hanging="420"/>
      </w:pPr>
      <w:rPr>
        <w:rFonts w:ascii="Wingdings" w:hAnsi="Wingdings" w:hint="default"/>
      </w:rPr>
    </w:lvl>
  </w:abstractNum>
  <w:num w:numId="1">
    <w:abstractNumId w:val="23"/>
  </w:num>
  <w:num w:numId="2">
    <w:abstractNumId w:val="30"/>
  </w:num>
  <w:num w:numId="3">
    <w:abstractNumId w:val="36"/>
  </w:num>
  <w:num w:numId="4">
    <w:abstractNumId w:val="13"/>
  </w:num>
  <w:num w:numId="5">
    <w:abstractNumId w:val="31"/>
  </w:num>
  <w:num w:numId="6">
    <w:abstractNumId w:val="14"/>
  </w:num>
  <w:num w:numId="7">
    <w:abstractNumId w:val="0"/>
  </w:num>
  <w:num w:numId="8">
    <w:abstractNumId w:val="7"/>
  </w:num>
  <w:num w:numId="9">
    <w:abstractNumId w:val="18"/>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9"/>
    <w:lvlOverride w:ilvl="0">
      <w:startOverride w:val="1"/>
    </w:lvlOverride>
  </w:num>
  <w:num w:numId="14">
    <w:abstractNumId w:val="26"/>
    <w:lvlOverride w:ilvl="0">
      <w:startOverride w:val="1"/>
    </w:lvlOverride>
  </w:num>
  <w:num w:numId="15">
    <w:abstractNumId w:val="26"/>
    <w:lvlOverride w:ilvl="0">
      <w:startOverride w:val="1"/>
    </w:lvlOverride>
  </w:num>
  <w:num w:numId="16">
    <w:abstractNumId w:val="26"/>
    <w:lvlOverride w:ilvl="0">
      <w:startOverride w:val="1"/>
    </w:lvlOverride>
  </w:num>
  <w:num w:numId="17">
    <w:abstractNumId w:val="26"/>
    <w:lvlOverride w:ilvl="0">
      <w:startOverride w:val="1"/>
    </w:lvlOverride>
  </w:num>
  <w:num w:numId="18">
    <w:abstractNumId w:val="5"/>
  </w:num>
  <w:num w:numId="19">
    <w:abstractNumId w:val="4"/>
  </w:num>
  <w:num w:numId="20">
    <w:abstractNumId w:val="24"/>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26"/>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26"/>
    <w:lvlOverride w:ilvl="0">
      <w:startOverride w:val="1"/>
    </w:lvlOverride>
  </w:num>
  <w:num w:numId="38">
    <w:abstractNumId w:val="26"/>
    <w:lvlOverride w:ilvl="0">
      <w:startOverride w:val="1"/>
    </w:lvlOverride>
  </w:num>
  <w:num w:numId="39">
    <w:abstractNumId w:val="26"/>
    <w:lvlOverride w:ilvl="0">
      <w:startOverride w:val="1"/>
    </w:lvlOverride>
  </w:num>
  <w:num w:numId="40">
    <w:abstractNumId w:val="19"/>
    <w:lvlOverride w:ilvl="0">
      <w:startOverride w:val="1"/>
    </w:lvlOverride>
  </w:num>
  <w:num w:numId="41">
    <w:abstractNumId w:val="26"/>
    <w:lvlOverride w:ilvl="0">
      <w:startOverride w:val="1"/>
    </w:lvlOverride>
  </w:num>
  <w:num w:numId="42">
    <w:abstractNumId w:val="26"/>
    <w:lvlOverride w:ilvl="0">
      <w:startOverride w:val="1"/>
    </w:lvlOverride>
  </w:num>
  <w:num w:numId="43">
    <w:abstractNumId w:val="26"/>
    <w:lvlOverride w:ilvl="0">
      <w:startOverride w:val="1"/>
    </w:lvlOverride>
  </w:num>
  <w:num w:numId="44">
    <w:abstractNumId w:val="16"/>
  </w:num>
  <w:num w:numId="45">
    <w:abstractNumId w:val="19"/>
    <w:lvlOverride w:ilvl="0">
      <w:startOverride w:val="1"/>
    </w:lvlOverride>
  </w:num>
  <w:num w:numId="46">
    <w:abstractNumId w:val="19"/>
    <w:lvlOverride w:ilvl="0">
      <w:startOverride w:val="1"/>
    </w:lvlOverride>
  </w:num>
  <w:num w:numId="47">
    <w:abstractNumId w:val="26"/>
    <w:lvlOverride w:ilvl="0">
      <w:startOverride w:val="1"/>
    </w:lvlOverride>
  </w:num>
  <w:num w:numId="48">
    <w:abstractNumId w:val="12"/>
  </w:num>
  <w:num w:numId="49">
    <w:abstractNumId w:val="20"/>
  </w:num>
  <w:num w:numId="50">
    <w:abstractNumId w:val="28"/>
  </w:num>
  <w:num w:numId="51">
    <w:abstractNumId w:val="2"/>
  </w:num>
  <w:num w:numId="52">
    <w:abstractNumId w:val="21"/>
  </w:num>
  <w:num w:numId="53">
    <w:abstractNumId w:val="29"/>
  </w:num>
  <w:num w:numId="54">
    <w:abstractNumId w:val="22"/>
  </w:num>
  <w:num w:numId="55">
    <w:abstractNumId w:val="34"/>
  </w:num>
  <w:num w:numId="56">
    <w:abstractNumId w:val="11"/>
  </w:num>
  <w:num w:numId="57">
    <w:abstractNumId w:val="1"/>
  </w:num>
  <w:num w:numId="58">
    <w:abstractNumId w:val="6"/>
  </w:num>
  <w:num w:numId="59">
    <w:abstractNumId w:val="35"/>
  </w:num>
  <w:num w:numId="60">
    <w:abstractNumId w:val="15"/>
  </w:num>
  <w:num w:numId="61">
    <w:abstractNumId w:val="19"/>
    <w:lvlOverride w:ilvl="0">
      <w:startOverride w:val="1"/>
    </w:lvlOverride>
  </w:num>
  <w:num w:numId="62">
    <w:abstractNumId w:val="19"/>
  </w:num>
  <w:num w:numId="63">
    <w:abstractNumId w:val="26"/>
  </w:num>
  <w:num w:numId="64">
    <w:abstractNumId w:val="25"/>
  </w:num>
  <w:num w:numId="65">
    <w:abstractNumId w:val="33"/>
  </w:num>
  <w:num w:numId="66">
    <w:abstractNumId w:val="3"/>
  </w:num>
  <w:num w:numId="67">
    <w:abstractNumId w:val="10"/>
  </w:num>
  <w:num w:numId="68">
    <w:abstractNumId w:val="7"/>
  </w:num>
  <w:num w:numId="69">
    <w:abstractNumId w:val="8"/>
  </w:num>
  <w:num w:numId="70">
    <w:abstractNumId w:val="27"/>
  </w:num>
  <w:num w:numId="71">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00"/>
    <w:rsid w:val="0000093F"/>
    <w:rsid w:val="00000C69"/>
    <w:rsid w:val="00000FB4"/>
    <w:rsid w:val="00001043"/>
    <w:rsid w:val="00002B1E"/>
    <w:rsid w:val="000038E0"/>
    <w:rsid w:val="0000397C"/>
    <w:rsid w:val="00004248"/>
    <w:rsid w:val="0000523C"/>
    <w:rsid w:val="0000698D"/>
    <w:rsid w:val="00006D04"/>
    <w:rsid w:val="00007E6B"/>
    <w:rsid w:val="0001152D"/>
    <w:rsid w:val="00011751"/>
    <w:rsid w:val="00017970"/>
    <w:rsid w:val="000213CB"/>
    <w:rsid w:val="00023DDF"/>
    <w:rsid w:val="0002518B"/>
    <w:rsid w:val="00025C98"/>
    <w:rsid w:val="00025D88"/>
    <w:rsid w:val="00027727"/>
    <w:rsid w:val="00032430"/>
    <w:rsid w:val="000334F8"/>
    <w:rsid w:val="00036414"/>
    <w:rsid w:val="00036AD6"/>
    <w:rsid w:val="00037902"/>
    <w:rsid w:val="00040017"/>
    <w:rsid w:val="00041A1A"/>
    <w:rsid w:val="00042379"/>
    <w:rsid w:val="00042985"/>
    <w:rsid w:val="00044EE3"/>
    <w:rsid w:val="00045B1E"/>
    <w:rsid w:val="000462C7"/>
    <w:rsid w:val="00050438"/>
    <w:rsid w:val="00052096"/>
    <w:rsid w:val="00053A36"/>
    <w:rsid w:val="000541E3"/>
    <w:rsid w:val="000544E8"/>
    <w:rsid w:val="000576DC"/>
    <w:rsid w:val="0005790F"/>
    <w:rsid w:val="000601C8"/>
    <w:rsid w:val="00061268"/>
    <w:rsid w:val="0006204D"/>
    <w:rsid w:val="00065A3F"/>
    <w:rsid w:val="00070C79"/>
    <w:rsid w:val="00071501"/>
    <w:rsid w:val="00071757"/>
    <w:rsid w:val="00071A56"/>
    <w:rsid w:val="0007486F"/>
    <w:rsid w:val="00074C80"/>
    <w:rsid w:val="00075944"/>
    <w:rsid w:val="00077529"/>
    <w:rsid w:val="0008131A"/>
    <w:rsid w:val="00081C5C"/>
    <w:rsid w:val="000847AB"/>
    <w:rsid w:val="000853A8"/>
    <w:rsid w:val="00086EC8"/>
    <w:rsid w:val="00087248"/>
    <w:rsid w:val="00090AAA"/>
    <w:rsid w:val="000912E8"/>
    <w:rsid w:val="00092B56"/>
    <w:rsid w:val="000934AF"/>
    <w:rsid w:val="00096DC7"/>
    <w:rsid w:val="00096F43"/>
    <w:rsid w:val="000A072A"/>
    <w:rsid w:val="000A1C5C"/>
    <w:rsid w:val="000A6B58"/>
    <w:rsid w:val="000A6C3F"/>
    <w:rsid w:val="000A7156"/>
    <w:rsid w:val="000B1C7F"/>
    <w:rsid w:val="000B3A37"/>
    <w:rsid w:val="000B4D23"/>
    <w:rsid w:val="000B62FC"/>
    <w:rsid w:val="000B7354"/>
    <w:rsid w:val="000C16B2"/>
    <w:rsid w:val="000C508D"/>
    <w:rsid w:val="000C6EB9"/>
    <w:rsid w:val="000C78BD"/>
    <w:rsid w:val="000C7A99"/>
    <w:rsid w:val="000D5076"/>
    <w:rsid w:val="000E03D3"/>
    <w:rsid w:val="000E04A5"/>
    <w:rsid w:val="000E1735"/>
    <w:rsid w:val="000E21F5"/>
    <w:rsid w:val="000E4222"/>
    <w:rsid w:val="000E465D"/>
    <w:rsid w:val="000E6E87"/>
    <w:rsid w:val="000F36C0"/>
    <w:rsid w:val="000F481F"/>
    <w:rsid w:val="000F66C3"/>
    <w:rsid w:val="000F6847"/>
    <w:rsid w:val="0010081E"/>
    <w:rsid w:val="0010279F"/>
    <w:rsid w:val="00106E4D"/>
    <w:rsid w:val="00107625"/>
    <w:rsid w:val="00110393"/>
    <w:rsid w:val="00111549"/>
    <w:rsid w:val="00111ADA"/>
    <w:rsid w:val="0011622C"/>
    <w:rsid w:val="0011666F"/>
    <w:rsid w:val="00120A75"/>
    <w:rsid w:val="00120EA4"/>
    <w:rsid w:val="0012446D"/>
    <w:rsid w:val="001248CB"/>
    <w:rsid w:val="00131C9D"/>
    <w:rsid w:val="0013379A"/>
    <w:rsid w:val="00134770"/>
    <w:rsid w:val="001352C3"/>
    <w:rsid w:val="00136900"/>
    <w:rsid w:val="00145A85"/>
    <w:rsid w:val="001477B2"/>
    <w:rsid w:val="00154321"/>
    <w:rsid w:val="001544C5"/>
    <w:rsid w:val="00155F51"/>
    <w:rsid w:val="00166741"/>
    <w:rsid w:val="00167727"/>
    <w:rsid w:val="00170302"/>
    <w:rsid w:val="00171118"/>
    <w:rsid w:val="001721D9"/>
    <w:rsid w:val="001753B1"/>
    <w:rsid w:val="00176401"/>
    <w:rsid w:val="00177854"/>
    <w:rsid w:val="001803AE"/>
    <w:rsid w:val="00180CAF"/>
    <w:rsid w:val="001810F4"/>
    <w:rsid w:val="00181D8A"/>
    <w:rsid w:val="00182624"/>
    <w:rsid w:val="0018357E"/>
    <w:rsid w:val="0018475A"/>
    <w:rsid w:val="00185AED"/>
    <w:rsid w:val="00186E0E"/>
    <w:rsid w:val="00187336"/>
    <w:rsid w:val="00190AA7"/>
    <w:rsid w:val="00194641"/>
    <w:rsid w:val="00196C3D"/>
    <w:rsid w:val="001A22AA"/>
    <w:rsid w:val="001A238B"/>
    <w:rsid w:val="001A29AA"/>
    <w:rsid w:val="001A6D8A"/>
    <w:rsid w:val="001B38CF"/>
    <w:rsid w:val="001B5998"/>
    <w:rsid w:val="001B6246"/>
    <w:rsid w:val="001B715A"/>
    <w:rsid w:val="001C20B7"/>
    <w:rsid w:val="001C284F"/>
    <w:rsid w:val="001C297D"/>
    <w:rsid w:val="001C490A"/>
    <w:rsid w:val="001C5C40"/>
    <w:rsid w:val="001D15EC"/>
    <w:rsid w:val="001D228C"/>
    <w:rsid w:val="001D2E23"/>
    <w:rsid w:val="001D3DC8"/>
    <w:rsid w:val="001E3C9B"/>
    <w:rsid w:val="001E52FA"/>
    <w:rsid w:val="001E5CFF"/>
    <w:rsid w:val="001E5E03"/>
    <w:rsid w:val="001F3000"/>
    <w:rsid w:val="001F30AE"/>
    <w:rsid w:val="001F5554"/>
    <w:rsid w:val="001F7D55"/>
    <w:rsid w:val="002007D1"/>
    <w:rsid w:val="0020229F"/>
    <w:rsid w:val="00203E4C"/>
    <w:rsid w:val="002048B8"/>
    <w:rsid w:val="00212356"/>
    <w:rsid w:val="0021383E"/>
    <w:rsid w:val="00214D55"/>
    <w:rsid w:val="00216C04"/>
    <w:rsid w:val="002216BE"/>
    <w:rsid w:val="00221DC9"/>
    <w:rsid w:val="00222BAD"/>
    <w:rsid w:val="0022790B"/>
    <w:rsid w:val="00231BAF"/>
    <w:rsid w:val="00233EBF"/>
    <w:rsid w:val="002366AD"/>
    <w:rsid w:val="00236BB0"/>
    <w:rsid w:val="00240561"/>
    <w:rsid w:val="00240B05"/>
    <w:rsid w:val="00241AE8"/>
    <w:rsid w:val="0024269D"/>
    <w:rsid w:val="00243D85"/>
    <w:rsid w:val="00245EF6"/>
    <w:rsid w:val="0024770F"/>
    <w:rsid w:val="00247CBC"/>
    <w:rsid w:val="002516F5"/>
    <w:rsid w:val="00252994"/>
    <w:rsid w:val="00252E59"/>
    <w:rsid w:val="00255715"/>
    <w:rsid w:val="0025789B"/>
    <w:rsid w:val="00260417"/>
    <w:rsid w:val="00261B93"/>
    <w:rsid w:val="002621CA"/>
    <w:rsid w:val="00263842"/>
    <w:rsid w:val="002638CE"/>
    <w:rsid w:val="00270754"/>
    <w:rsid w:val="002718FB"/>
    <w:rsid w:val="002723FC"/>
    <w:rsid w:val="002730B4"/>
    <w:rsid w:val="00273713"/>
    <w:rsid w:val="0027409D"/>
    <w:rsid w:val="00274517"/>
    <w:rsid w:val="00282BD8"/>
    <w:rsid w:val="00282EA5"/>
    <w:rsid w:val="002834A2"/>
    <w:rsid w:val="00286434"/>
    <w:rsid w:val="002909E6"/>
    <w:rsid w:val="00291CF0"/>
    <w:rsid w:val="002A0F0F"/>
    <w:rsid w:val="002A35E9"/>
    <w:rsid w:val="002A3E31"/>
    <w:rsid w:val="002A3FE6"/>
    <w:rsid w:val="002A473E"/>
    <w:rsid w:val="002A763A"/>
    <w:rsid w:val="002B1D7F"/>
    <w:rsid w:val="002B4910"/>
    <w:rsid w:val="002B5977"/>
    <w:rsid w:val="002B5DCD"/>
    <w:rsid w:val="002B71DC"/>
    <w:rsid w:val="002C0E64"/>
    <w:rsid w:val="002C16AB"/>
    <w:rsid w:val="002C4629"/>
    <w:rsid w:val="002D0D96"/>
    <w:rsid w:val="002D2486"/>
    <w:rsid w:val="002D3871"/>
    <w:rsid w:val="002D3E11"/>
    <w:rsid w:val="002D5ADE"/>
    <w:rsid w:val="002E190D"/>
    <w:rsid w:val="002E2728"/>
    <w:rsid w:val="002E44D6"/>
    <w:rsid w:val="002E50E5"/>
    <w:rsid w:val="002E6341"/>
    <w:rsid w:val="002E6831"/>
    <w:rsid w:val="002E7CC9"/>
    <w:rsid w:val="002F029C"/>
    <w:rsid w:val="002F28E8"/>
    <w:rsid w:val="002F3E76"/>
    <w:rsid w:val="002F554D"/>
    <w:rsid w:val="002F6482"/>
    <w:rsid w:val="002F6D86"/>
    <w:rsid w:val="003034CB"/>
    <w:rsid w:val="0030538A"/>
    <w:rsid w:val="00307224"/>
    <w:rsid w:val="0030782A"/>
    <w:rsid w:val="003102B6"/>
    <w:rsid w:val="003123C9"/>
    <w:rsid w:val="00314EA4"/>
    <w:rsid w:val="00314F1B"/>
    <w:rsid w:val="00317A00"/>
    <w:rsid w:val="003228ED"/>
    <w:rsid w:val="00323822"/>
    <w:rsid w:val="003242D1"/>
    <w:rsid w:val="0032585E"/>
    <w:rsid w:val="00325A5F"/>
    <w:rsid w:val="003264B0"/>
    <w:rsid w:val="00326D6A"/>
    <w:rsid w:val="00326E9E"/>
    <w:rsid w:val="003272A7"/>
    <w:rsid w:val="00331135"/>
    <w:rsid w:val="00335235"/>
    <w:rsid w:val="00337002"/>
    <w:rsid w:val="00337C3B"/>
    <w:rsid w:val="003424E8"/>
    <w:rsid w:val="0034482D"/>
    <w:rsid w:val="00345462"/>
    <w:rsid w:val="0034665B"/>
    <w:rsid w:val="00350DB3"/>
    <w:rsid w:val="0035383C"/>
    <w:rsid w:val="00353E60"/>
    <w:rsid w:val="00354E9A"/>
    <w:rsid w:val="003615DB"/>
    <w:rsid w:val="00362768"/>
    <w:rsid w:val="00367A0F"/>
    <w:rsid w:val="00371863"/>
    <w:rsid w:val="00371D86"/>
    <w:rsid w:val="00372959"/>
    <w:rsid w:val="00374587"/>
    <w:rsid w:val="00374EEF"/>
    <w:rsid w:val="003757D6"/>
    <w:rsid w:val="00375BF9"/>
    <w:rsid w:val="00376D55"/>
    <w:rsid w:val="003770A8"/>
    <w:rsid w:val="00380091"/>
    <w:rsid w:val="00380685"/>
    <w:rsid w:val="00382755"/>
    <w:rsid w:val="00382FBB"/>
    <w:rsid w:val="00383962"/>
    <w:rsid w:val="003856C5"/>
    <w:rsid w:val="00386DC7"/>
    <w:rsid w:val="0039036E"/>
    <w:rsid w:val="00390BCF"/>
    <w:rsid w:val="00392674"/>
    <w:rsid w:val="003935DE"/>
    <w:rsid w:val="003A2857"/>
    <w:rsid w:val="003A2AB7"/>
    <w:rsid w:val="003A3CDC"/>
    <w:rsid w:val="003A5763"/>
    <w:rsid w:val="003A625E"/>
    <w:rsid w:val="003A7215"/>
    <w:rsid w:val="003B08B7"/>
    <w:rsid w:val="003B1FE0"/>
    <w:rsid w:val="003B29C8"/>
    <w:rsid w:val="003B38DC"/>
    <w:rsid w:val="003B3D40"/>
    <w:rsid w:val="003B5850"/>
    <w:rsid w:val="003B5A70"/>
    <w:rsid w:val="003B6569"/>
    <w:rsid w:val="003B7A5A"/>
    <w:rsid w:val="003B7E96"/>
    <w:rsid w:val="003C090E"/>
    <w:rsid w:val="003C2805"/>
    <w:rsid w:val="003D2CEA"/>
    <w:rsid w:val="003D3145"/>
    <w:rsid w:val="003D4522"/>
    <w:rsid w:val="003D4620"/>
    <w:rsid w:val="003D4A41"/>
    <w:rsid w:val="003D4E4F"/>
    <w:rsid w:val="003D625E"/>
    <w:rsid w:val="003E0E40"/>
    <w:rsid w:val="003E5F41"/>
    <w:rsid w:val="003F141F"/>
    <w:rsid w:val="003F1B6B"/>
    <w:rsid w:val="003F1E14"/>
    <w:rsid w:val="003F77CB"/>
    <w:rsid w:val="00400FF4"/>
    <w:rsid w:val="00411F06"/>
    <w:rsid w:val="00424212"/>
    <w:rsid w:val="0042787A"/>
    <w:rsid w:val="004307C3"/>
    <w:rsid w:val="004308B8"/>
    <w:rsid w:val="00432894"/>
    <w:rsid w:val="00433AD1"/>
    <w:rsid w:val="004344E1"/>
    <w:rsid w:val="00436933"/>
    <w:rsid w:val="0044198B"/>
    <w:rsid w:val="00442A4F"/>
    <w:rsid w:val="00442FE8"/>
    <w:rsid w:val="00444B68"/>
    <w:rsid w:val="0044506E"/>
    <w:rsid w:val="0044513C"/>
    <w:rsid w:val="004511EE"/>
    <w:rsid w:val="0045158C"/>
    <w:rsid w:val="00452566"/>
    <w:rsid w:val="00454862"/>
    <w:rsid w:val="0045608C"/>
    <w:rsid w:val="004565A8"/>
    <w:rsid w:val="0045683E"/>
    <w:rsid w:val="004640C4"/>
    <w:rsid w:val="00465B72"/>
    <w:rsid w:val="0046669F"/>
    <w:rsid w:val="00467633"/>
    <w:rsid w:val="0047270F"/>
    <w:rsid w:val="00472D6D"/>
    <w:rsid w:val="004743E7"/>
    <w:rsid w:val="00474FCB"/>
    <w:rsid w:val="00476682"/>
    <w:rsid w:val="00477C07"/>
    <w:rsid w:val="00483B49"/>
    <w:rsid w:val="00483E5F"/>
    <w:rsid w:val="0048447D"/>
    <w:rsid w:val="0048499F"/>
    <w:rsid w:val="00485E4D"/>
    <w:rsid w:val="00487701"/>
    <w:rsid w:val="004918D6"/>
    <w:rsid w:val="00491D63"/>
    <w:rsid w:val="00492538"/>
    <w:rsid w:val="00493A7B"/>
    <w:rsid w:val="004951D4"/>
    <w:rsid w:val="004A087C"/>
    <w:rsid w:val="004A0D4A"/>
    <w:rsid w:val="004A4AF5"/>
    <w:rsid w:val="004A54FD"/>
    <w:rsid w:val="004A6852"/>
    <w:rsid w:val="004B0F72"/>
    <w:rsid w:val="004B1D64"/>
    <w:rsid w:val="004B45E1"/>
    <w:rsid w:val="004B6B8C"/>
    <w:rsid w:val="004C07CE"/>
    <w:rsid w:val="004C0F3C"/>
    <w:rsid w:val="004C15E9"/>
    <w:rsid w:val="004C1DAC"/>
    <w:rsid w:val="004C591D"/>
    <w:rsid w:val="004C68AA"/>
    <w:rsid w:val="004D0453"/>
    <w:rsid w:val="004D4EDE"/>
    <w:rsid w:val="004D6996"/>
    <w:rsid w:val="004D77FC"/>
    <w:rsid w:val="004E1132"/>
    <w:rsid w:val="004E76E3"/>
    <w:rsid w:val="004E7707"/>
    <w:rsid w:val="004E78B6"/>
    <w:rsid w:val="004F24C0"/>
    <w:rsid w:val="004F3708"/>
    <w:rsid w:val="004F5B06"/>
    <w:rsid w:val="004F76E7"/>
    <w:rsid w:val="004F7FF1"/>
    <w:rsid w:val="0050088A"/>
    <w:rsid w:val="00502C43"/>
    <w:rsid w:val="00503185"/>
    <w:rsid w:val="005061A4"/>
    <w:rsid w:val="00510C9F"/>
    <w:rsid w:val="00512F8B"/>
    <w:rsid w:val="0051442D"/>
    <w:rsid w:val="00515398"/>
    <w:rsid w:val="00522CB4"/>
    <w:rsid w:val="005248FA"/>
    <w:rsid w:val="00526DAF"/>
    <w:rsid w:val="0053001F"/>
    <w:rsid w:val="00530901"/>
    <w:rsid w:val="00531B43"/>
    <w:rsid w:val="00531B93"/>
    <w:rsid w:val="0053630D"/>
    <w:rsid w:val="005409C9"/>
    <w:rsid w:val="00540B4F"/>
    <w:rsid w:val="0054106B"/>
    <w:rsid w:val="005422B1"/>
    <w:rsid w:val="00543BB7"/>
    <w:rsid w:val="00544A7B"/>
    <w:rsid w:val="00544CCD"/>
    <w:rsid w:val="0054747D"/>
    <w:rsid w:val="00547A95"/>
    <w:rsid w:val="005504F4"/>
    <w:rsid w:val="00551C86"/>
    <w:rsid w:val="005520F3"/>
    <w:rsid w:val="005539BB"/>
    <w:rsid w:val="00553EA3"/>
    <w:rsid w:val="0055448F"/>
    <w:rsid w:val="0055469C"/>
    <w:rsid w:val="00554B53"/>
    <w:rsid w:val="00554C8B"/>
    <w:rsid w:val="005556B1"/>
    <w:rsid w:val="00555F00"/>
    <w:rsid w:val="0055637A"/>
    <w:rsid w:val="0055778A"/>
    <w:rsid w:val="005605EF"/>
    <w:rsid w:val="0056087C"/>
    <w:rsid w:val="00562CB8"/>
    <w:rsid w:val="00563669"/>
    <w:rsid w:val="00565B96"/>
    <w:rsid w:val="0056629F"/>
    <w:rsid w:val="00570C32"/>
    <w:rsid w:val="00575129"/>
    <w:rsid w:val="00577982"/>
    <w:rsid w:val="00582E83"/>
    <w:rsid w:val="00584DCE"/>
    <w:rsid w:val="00584FA9"/>
    <w:rsid w:val="005854B8"/>
    <w:rsid w:val="00585721"/>
    <w:rsid w:val="005859C9"/>
    <w:rsid w:val="0058765D"/>
    <w:rsid w:val="00593458"/>
    <w:rsid w:val="00593A2C"/>
    <w:rsid w:val="00593C84"/>
    <w:rsid w:val="00595C44"/>
    <w:rsid w:val="00596993"/>
    <w:rsid w:val="00597BD2"/>
    <w:rsid w:val="005A0C33"/>
    <w:rsid w:val="005A2390"/>
    <w:rsid w:val="005A3221"/>
    <w:rsid w:val="005A6A20"/>
    <w:rsid w:val="005B0EBF"/>
    <w:rsid w:val="005B3D2A"/>
    <w:rsid w:val="005B5B97"/>
    <w:rsid w:val="005B7911"/>
    <w:rsid w:val="005B7FD7"/>
    <w:rsid w:val="005C21C0"/>
    <w:rsid w:val="005C49F3"/>
    <w:rsid w:val="005C55A0"/>
    <w:rsid w:val="005D05BD"/>
    <w:rsid w:val="005D12EB"/>
    <w:rsid w:val="005D3597"/>
    <w:rsid w:val="005D3CE1"/>
    <w:rsid w:val="005D42FC"/>
    <w:rsid w:val="005D64DC"/>
    <w:rsid w:val="005D7510"/>
    <w:rsid w:val="005E2125"/>
    <w:rsid w:val="005E461B"/>
    <w:rsid w:val="005E595A"/>
    <w:rsid w:val="005E7CC1"/>
    <w:rsid w:val="005E7D1A"/>
    <w:rsid w:val="005F116E"/>
    <w:rsid w:val="005F1906"/>
    <w:rsid w:val="005F3709"/>
    <w:rsid w:val="005F4190"/>
    <w:rsid w:val="0060156B"/>
    <w:rsid w:val="00603420"/>
    <w:rsid w:val="00603DD0"/>
    <w:rsid w:val="006058C8"/>
    <w:rsid w:val="0060627F"/>
    <w:rsid w:val="006074C3"/>
    <w:rsid w:val="006114EB"/>
    <w:rsid w:val="00614D65"/>
    <w:rsid w:val="0061715F"/>
    <w:rsid w:val="00617A04"/>
    <w:rsid w:val="006210F4"/>
    <w:rsid w:val="0062464E"/>
    <w:rsid w:val="0062481B"/>
    <w:rsid w:val="00625781"/>
    <w:rsid w:val="006257F8"/>
    <w:rsid w:val="00625A5E"/>
    <w:rsid w:val="0062696D"/>
    <w:rsid w:val="006313B5"/>
    <w:rsid w:val="00631A95"/>
    <w:rsid w:val="00634DC1"/>
    <w:rsid w:val="00634E55"/>
    <w:rsid w:val="00636178"/>
    <w:rsid w:val="00636E74"/>
    <w:rsid w:val="006438AF"/>
    <w:rsid w:val="0064586B"/>
    <w:rsid w:val="00650A79"/>
    <w:rsid w:val="006514BD"/>
    <w:rsid w:val="00652A11"/>
    <w:rsid w:val="00654BF8"/>
    <w:rsid w:val="00656B59"/>
    <w:rsid w:val="00657B8E"/>
    <w:rsid w:val="00660927"/>
    <w:rsid w:val="00662665"/>
    <w:rsid w:val="00670C20"/>
    <w:rsid w:val="006723BD"/>
    <w:rsid w:val="006743DD"/>
    <w:rsid w:val="006773C9"/>
    <w:rsid w:val="00684ADA"/>
    <w:rsid w:val="0068549E"/>
    <w:rsid w:val="0068592D"/>
    <w:rsid w:val="006866DE"/>
    <w:rsid w:val="00687115"/>
    <w:rsid w:val="00690A27"/>
    <w:rsid w:val="00693923"/>
    <w:rsid w:val="00694BBB"/>
    <w:rsid w:val="00695389"/>
    <w:rsid w:val="00695F8B"/>
    <w:rsid w:val="00697E9F"/>
    <w:rsid w:val="006A06C5"/>
    <w:rsid w:val="006A14F2"/>
    <w:rsid w:val="006A1E73"/>
    <w:rsid w:val="006A3C9D"/>
    <w:rsid w:val="006A545B"/>
    <w:rsid w:val="006A6809"/>
    <w:rsid w:val="006A77E2"/>
    <w:rsid w:val="006B072C"/>
    <w:rsid w:val="006B0A44"/>
    <w:rsid w:val="006B26F3"/>
    <w:rsid w:val="006B3DBA"/>
    <w:rsid w:val="006B4899"/>
    <w:rsid w:val="006B57A9"/>
    <w:rsid w:val="006B7C76"/>
    <w:rsid w:val="006C0A7F"/>
    <w:rsid w:val="006C145B"/>
    <w:rsid w:val="006D2ED9"/>
    <w:rsid w:val="006D4036"/>
    <w:rsid w:val="006D587E"/>
    <w:rsid w:val="006D6B72"/>
    <w:rsid w:val="006D73ED"/>
    <w:rsid w:val="006D7E6B"/>
    <w:rsid w:val="006E0DF6"/>
    <w:rsid w:val="006E1A36"/>
    <w:rsid w:val="006E3294"/>
    <w:rsid w:val="006E3895"/>
    <w:rsid w:val="006E3D1F"/>
    <w:rsid w:val="006E44A9"/>
    <w:rsid w:val="006E63C3"/>
    <w:rsid w:val="006F0615"/>
    <w:rsid w:val="006F79C1"/>
    <w:rsid w:val="00700EE1"/>
    <w:rsid w:val="007011B4"/>
    <w:rsid w:val="007021B1"/>
    <w:rsid w:val="00702D88"/>
    <w:rsid w:val="0070435B"/>
    <w:rsid w:val="0070452D"/>
    <w:rsid w:val="00704671"/>
    <w:rsid w:val="00706A35"/>
    <w:rsid w:val="00712846"/>
    <w:rsid w:val="007128E6"/>
    <w:rsid w:val="00714CC5"/>
    <w:rsid w:val="0072160F"/>
    <w:rsid w:val="00721EA9"/>
    <w:rsid w:val="00721EFF"/>
    <w:rsid w:val="007229D0"/>
    <w:rsid w:val="00724B36"/>
    <w:rsid w:val="00725F3E"/>
    <w:rsid w:val="00726D3E"/>
    <w:rsid w:val="00730439"/>
    <w:rsid w:val="00731A11"/>
    <w:rsid w:val="00733603"/>
    <w:rsid w:val="00733A1D"/>
    <w:rsid w:val="00735B10"/>
    <w:rsid w:val="00735B61"/>
    <w:rsid w:val="00741E3F"/>
    <w:rsid w:val="00741E54"/>
    <w:rsid w:val="007444DE"/>
    <w:rsid w:val="00744A1C"/>
    <w:rsid w:val="00746034"/>
    <w:rsid w:val="007472B8"/>
    <w:rsid w:val="00751A3F"/>
    <w:rsid w:val="0075467F"/>
    <w:rsid w:val="0075569B"/>
    <w:rsid w:val="007579FD"/>
    <w:rsid w:val="00757BCC"/>
    <w:rsid w:val="00763310"/>
    <w:rsid w:val="007637D6"/>
    <w:rsid w:val="00764F6C"/>
    <w:rsid w:val="007652A0"/>
    <w:rsid w:val="007655A8"/>
    <w:rsid w:val="00766F47"/>
    <w:rsid w:val="00767A71"/>
    <w:rsid w:val="00767D1E"/>
    <w:rsid w:val="00770432"/>
    <w:rsid w:val="007725CA"/>
    <w:rsid w:val="00773088"/>
    <w:rsid w:val="00776F07"/>
    <w:rsid w:val="007773C2"/>
    <w:rsid w:val="0078131A"/>
    <w:rsid w:val="0078209D"/>
    <w:rsid w:val="0078313A"/>
    <w:rsid w:val="00784020"/>
    <w:rsid w:val="007901F4"/>
    <w:rsid w:val="00792E9C"/>
    <w:rsid w:val="00795722"/>
    <w:rsid w:val="00795870"/>
    <w:rsid w:val="007960C5"/>
    <w:rsid w:val="007974A1"/>
    <w:rsid w:val="007A3797"/>
    <w:rsid w:val="007A5CDD"/>
    <w:rsid w:val="007A6D3E"/>
    <w:rsid w:val="007B2EDF"/>
    <w:rsid w:val="007B3E49"/>
    <w:rsid w:val="007B42CF"/>
    <w:rsid w:val="007B6152"/>
    <w:rsid w:val="007B6C4B"/>
    <w:rsid w:val="007C0104"/>
    <w:rsid w:val="007C0C6A"/>
    <w:rsid w:val="007C4D23"/>
    <w:rsid w:val="007C5561"/>
    <w:rsid w:val="007C6C25"/>
    <w:rsid w:val="007D02D3"/>
    <w:rsid w:val="007D03B7"/>
    <w:rsid w:val="007D054C"/>
    <w:rsid w:val="007D29EA"/>
    <w:rsid w:val="007D4B9C"/>
    <w:rsid w:val="007D5023"/>
    <w:rsid w:val="007D67F3"/>
    <w:rsid w:val="007E062D"/>
    <w:rsid w:val="007E07DE"/>
    <w:rsid w:val="007E573B"/>
    <w:rsid w:val="007E5D61"/>
    <w:rsid w:val="007E7068"/>
    <w:rsid w:val="007E772D"/>
    <w:rsid w:val="007F099C"/>
    <w:rsid w:val="007F43DA"/>
    <w:rsid w:val="008007EF"/>
    <w:rsid w:val="008028C1"/>
    <w:rsid w:val="00802BF9"/>
    <w:rsid w:val="0080388E"/>
    <w:rsid w:val="00803B26"/>
    <w:rsid w:val="00805449"/>
    <w:rsid w:val="0081017B"/>
    <w:rsid w:val="0081103B"/>
    <w:rsid w:val="00820046"/>
    <w:rsid w:val="0082336A"/>
    <w:rsid w:val="0082486B"/>
    <w:rsid w:val="00831C80"/>
    <w:rsid w:val="0083234C"/>
    <w:rsid w:val="00832803"/>
    <w:rsid w:val="00832F73"/>
    <w:rsid w:val="00833442"/>
    <w:rsid w:val="008360DF"/>
    <w:rsid w:val="00841636"/>
    <w:rsid w:val="00841CC0"/>
    <w:rsid w:val="0084296A"/>
    <w:rsid w:val="00851AFF"/>
    <w:rsid w:val="00853E6B"/>
    <w:rsid w:val="0085506E"/>
    <w:rsid w:val="008567D8"/>
    <w:rsid w:val="008568F2"/>
    <w:rsid w:val="008638C0"/>
    <w:rsid w:val="00865043"/>
    <w:rsid w:val="0086694D"/>
    <w:rsid w:val="00870BF2"/>
    <w:rsid w:val="0087146F"/>
    <w:rsid w:val="00874E1F"/>
    <w:rsid w:val="008801FD"/>
    <w:rsid w:val="00884B77"/>
    <w:rsid w:val="00885700"/>
    <w:rsid w:val="00885AE4"/>
    <w:rsid w:val="00885E1E"/>
    <w:rsid w:val="008866B1"/>
    <w:rsid w:val="00886E40"/>
    <w:rsid w:val="008874E6"/>
    <w:rsid w:val="00893037"/>
    <w:rsid w:val="008A3106"/>
    <w:rsid w:val="008A39E2"/>
    <w:rsid w:val="008A3AC9"/>
    <w:rsid w:val="008A42E1"/>
    <w:rsid w:val="008A6915"/>
    <w:rsid w:val="008A75B3"/>
    <w:rsid w:val="008A77D0"/>
    <w:rsid w:val="008B0858"/>
    <w:rsid w:val="008B09D1"/>
    <w:rsid w:val="008B0B2F"/>
    <w:rsid w:val="008B0B97"/>
    <w:rsid w:val="008B2343"/>
    <w:rsid w:val="008B3860"/>
    <w:rsid w:val="008B5310"/>
    <w:rsid w:val="008B5C2A"/>
    <w:rsid w:val="008B70C0"/>
    <w:rsid w:val="008B7E1D"/>
    <w:rsid w:val="008B7EDC"/>
    <w:rsid w:val="008C07C2"/>
    <w:rsid w:val="008C1CC6"/>
    <w:rsid w:val="008C218E"/>
    <w:rsid w:val="008C2252"/>
    <w:rsid w:val="008C26C3"/>
    <w:rsid w:val="008C646F"/>
    <w:rsid w:val="008C6C1B"/>
    <w:rsid w:val="008D018E"/>
    <w:rsid w:val="008D1B92"/>
    <w:rsid w:val="008D1BBD"/>
    <w:rsid w:val="008D1D87"/>
    <w:rsid w:val="008D2F5A"/>
    <w:rsid w:val="008E15AA"/>
    <w:rsid w:val="008E1B3E"/>
    <w:rsid w:val="008E58CA"/>
    <w:rsid w:val="008F3C23"/>
    <w:rsid w:val="008F4B70"/>
    <w:rsid w:val="008F6EAC"/>
    <w:rsid w:val="008F7459"/>
    <w:rsid w:val="00902409"/>
    <w:rsid w:val="0090312E"/>
    <w:rsid w:val="00903700"/>
    <w:rsid w:val="00904334"/>
    <w:rsid w:val="00905127"/>
    <w:rsid w:val="0090634E"/>
    <w:rsid w:val="00914926"/>
    <w:rsid w:val="0092252C"/>
    <w:rsid w:val="0092659F"/>
    <w:rsid w:val="00931231"/>
    <w:rsid w:val="00931787"/>
    <w:rsid w:val="00932BE0"/>
    <w:rsid w:val="00933EC4"/>
    <w:rsid w:val="009406A5"/>
    <w:rsid w:val="00941146"/>
    <w:rsid w:val="00944536"/>
    <w:rsid w:val="00945CB9"/>
    <w:rsid w:val="0095033B"/>
    <w:rsid w:val="0095230E"/>
    <w:rsid w:val="00952FAE"/>
    <w:rsid w:val="00955BE7"/>
    <w:rsid w:val="00955D85"/>
    <w:rsid w:val="0095612F"/>
    <w:rsid w:val="009562B5"/>
    <w:rsid w:val="0095665A"/>
    <w:rsid w:val="00956F69"/>
    <w:rsid w:val="009632AE"/>
    <w:rsid w:val="00963E26"/>
    <w:rsid w:val="00965F12"/>
    <w:rsid w:val="0096656B"/>
    <w:rsid w:val="00967582"/>
    <w:rsid w:val="00971225"/>
    <w:rsid w:val="009720CA"/>
    <w:rsid w:val="009727D3"/>
    <w:rsid w:val="0097771E"/>
    <w:rsid w:val="00980671"/>
    <w:rsid w:val="009819A2"/>
    <w:rsid w:val="00983226"/>
    <w:rsid w:val="00983A55"/>
    <w:rsid w:val="009848F0"/>
    <w:rsid w:val="00985736"/>
    <w:rsid w:val="009928AD"/>
    <w:rsid w:val="00994B5F"/>
    <w:rsid w:val="00994E51"/>
    <w:rsid w:val="0099579E"/>
    <w:rsid w:val="009A13BF"/>
    <w:rsid w:val="009A3162"/>
    <w:rsid w:val="009A47E6"/>
    <w:rsid w:val="009A5D0B"/>
    <w:rsid w:val="009B17F2"/>
    <w:rsid w:val="009B1AE7"/>
    <w:rsid w:val="009B2839"/>
    <w:rsid w:val="009B2C9C"/>
    <w:rsid w:val="009B4BF9"/>
    <w:rsid w:val="009B5C63"/>
    <w:rsid w:val="009C1F0B"/>
    <w:rsid w:val="009C7BF4"/>
    <w:rsid w:val="009C7CFF"/>
    <w:rsid w:val="009D12B3"/>
    <w:rsid w:val="009D5A6B"/>
    <w:rsid w:val="009E0B09"/>
    <w:rsid w:val="009E3623"/>
    <w:rsid w:val="009E490E"/>
    <w:rsid w:val="009E4923"/>
    <w:rsid w:val="009E4B32"/>
    <w:rsid w:val="009F1F99"/>
    <w:rsid w:val="009F2012"/>
    <w:rsid w:val="009F2F84"/>
    <w:rsid w:val="009F38A9"/>
    <w:rsid w:val="009F3BEB"/>
    <w:rsid w:val="009F465F"/>
    <w:rsid w:val="009F67C7"/>
    <w:rsid w:val="009F6FBB"/>
    <w:rsid w:val="00A00CCB"/>
    <w:rsid w:val="00A01545"/>
    <w:rsid w:val="00A04E47"/>
    <w:rsid w:val="00A105EB"/>
    <w:rsid w:val="00A13FA3"/>
    <w:rsid w:val="00A162CB"/>
    <w:rsid w:val="00A171C2"/>
    <w:rsid w:val="00A20AF1"/>
    <w:rsid w:val="00A21C81"/>
    <w:rsid w:val="00A22200"/>
    <w:rsid w:val="00A22A33"/>
    <w:rsid w:val="00A22D62"/>
    <w:rsid w:val="00A2432D"/>
    <w:rsid w:val="00A259EC"/>
    <w:rsid w:val="00A25EBB"/>
    <w:rsid w:val="00A27275"/>
    <w:rsid w:val="00A272AF"/>
    <w:rsid w:val="00A35C56"/>
    <w:rsid w:val="00A36434"/>
    <w:rsid w:val="00A373E1"/>
    <w:rsid w:val="00A37C50"/>
    <w:rsid w:val="00A46546"/>
    <w:rsid w:val="00A47038"/>
    <w:rsid w:val="00A50FDC"/>
    <w:rsid w:val="00A5386A"/>
    <w:rsid w:val="00A54874"/>
    <w:rsid w:val="00A54BD6"/>
    <w:rsid w:val="00A5558C"/>
    <w:rsid w:val="00A56C74"/>
    <w:rsid w:val="00A57FED"/>
    <w:rsid w:val="00A60520"/>
    <w:rsid w:val="00A618A3"/>
    <w:rsid w:val="00A62F09"/>
    <w:rsid w:val="00A62F1E"/>
    <w:rsid w:val="00A663C1"/>
    <w:rsid w:val="00A67247"/>
    <w:rsid w:val="00A70A4B"/>
    <w:rsid w:val="00A71300"/>
    <w:rsid w:val="00A733D6"/>
    <w:rsid w:val="00A740AB"/>
    <w:rsid w:val="00A7677D"/>
    <w:rsid w:val="00A76AA3"/>
    <w:rsid w:val="00A800EB"/>
    <w:rsid w:val="00A80E30"/>
    <w:rsid w:val="00A814BF"/>
    <w:rsid w:val="00A82AF0"/>
    <w:rsid w:val="00A83B1A"/>
    <w:rsid w:val="00A91235"/>
    <w:rsid w:val="00A91DE2"/>
    <w:rsid w:val="00A96397"/>
    <w:rsid w:val="00A97531"/>
    <w:rsid w:val="00AA181A"/>
    <w:rsid w:val="00AA539C"/>
    <w:rsid w:val="00AA577F"/>
    <w:rsid w:val="00AA6118"/>
    <w:rsid w:val="00AB64BD"/>
    <w:rsid w:val="00AB7507"/>
    <w:rsid w:val="00AC0AB0"/>
    <w:rsid w:val="00AC1A96"/>
    <w:rsid w:val="00AC25EE"/>
    <w:rsid w:val="00AD0339"/>
    <w:rsid w:val="00AD1C76"/>
    <w:rsid w:val="00AD524B"/>
    <w:rsid w:val="00AD6A26"/>
    <w:rsid w:val="00AD6A5F"/>
    <w:rsid w:val="00AE1767"/>
    <w:rsid w:val="00AE437B"/>
    <w:rsid w:val="00AE5C1F"/>
    <w:rsid w:val="00AE79FB"/>
    <w:rsid w:val="00AF38B2"/>
    <w:rsid w:val="00AF3A4C"/>
    <w:rsid w:val="00AF4021"/>
    <w:rsid w:val="00AF5BC6"/>
    <w:rsid w:val="00B0239F"/>
    <w:rsid w:val="00B049DF"/>
    <w:rsid w:val="00B06039"/>
    <w:rsid w:val="00B06E07"/>
    <w:rsid w:val="00B07F4C"/>
    <w:rsid w:val="00B12A88"/>
    <w:rsid w:val="00B13869"/>
    <w:rsid w:val="00B1600F"/>
    <w:rsid w:val="00B215AA"/>
    <w:rsid w:val="00B21D94"/>
    <w:rsid w:val="00B2384E"/>
    <w:rsid w:val="00B242C4"/>
    <w:rsid w:val="00B260E3"/>
    <w:rsid w:val="00B2634F"/>
    <w:rsid w:val="00B3109B"/>
    <w:rsid w:val="00B311D7"/>
    <w:rsid w:val="00B32062"/>
    <w:rsid w:val="00B36BE3"/>
    <w:rsid w:val="00B40783"/>
    <w:rsid w:val="00B44575"/>
    <w:rsid w:val="00B44C0A"/>
    <w:rsid w:val="00B44F3B"/>
    <w:rsid w:val="00B545D3"/>
    <w:rsid w:val="00B5525F"/>
    <w:rsid w:val="00B55CE6"/>
    <w:rsid w:val="00B60A2D"/>
    <w:rsid w:val="00B60EEB"/>
    <w:rsid w:val="00B61E71"/>
    <w:rsid w:val="00B66C6E"/>
    <w:rsid w:val="00B672DA"/>
    <w:rsid w:val="00B67745"/>
    <w:rsid w:val="00B703DE"/>
    <w:rsid w:val="00B70BFE"/>
    <w:rsid w:val="00B713A0"/>
    <w:rsid w:val="00B71ECD"/>
    <w:rsid w:val="00B720F8"/>
    <w:rsid w:val="00B72328"/>
    <w:rsid w:val="00B73A0A"/>
    <w:rsid w:val="00B73D82"/>
    <w:rsid w:val="00B74F97"/>
    <w:rsid w:val="00B80BD7"/>
    <w:rsid w:val="00B8714F"/>
    <w:rsid w:val="00B91A87"/>
    <w:rsid w:val="00B93E05"/>
    <w:rsid w:val="00B97459"/>
    <w:rsid w:val="00B97CA5"/>
    <w:rsid w:val="00BA01A1"/>
    <w:rsid w:val="00BA7267"/>
    <w:rsid w:val="00BB2DDB"/>
    <w:rsid w:val="00BB3839"/>
    <w:rsid w:val="00BC0659"/>
    <w:rsid w:val="00BC1BB0"/>
    <w:rsid w:val="00BC1E8B"/>
    <w:rsid w:val="00BC1EDC"/>
    <w:rsid w:val="00BC3A18"/>
    <w:rsid w:val="00BC59C3"/>
    <w:rsid w:val="00BC6167"/>
    <w:rsid w:val="00BC6D07"/>
    <w:rsid w:val="00BD02E7"/>
    <w:rsid w:val="00BD06CB"/>
    <w:rsid w:val="00BD1065"/>
    <w:rsid w:val="00BD14A6"/>
    <w:rsid w:val="00BD2434"/>
    <w:rsid w:val="00BD78F9"/>
    <w:rsid w:val="00BD79DF"/>
    <w:rsid w:val="00BE54D4"/>
    <w:rsid w:val="00BE5B14"/>
    <w:rsid w:val="00BE6FB6"/>
    <w:rsid w:val="00BE7F31"/>
    <w:rsid w:val="00BF0AF5"/>
    <w:rsid w:val="00BF2825"/>
    <w:rsid w:val="00BF3181"/>
    <w:rsid w:val="00BF4FE8"/>
    <w:rsid w:val="00BF5D6D"/>
    <w:rsid w:val="00BF6EF8"/>
    <w:rsid w:val="00C00969"/>
    <w:rsid w:val="00C026D8"/>
    <w:rsid w:val="00C0283A"/>
    <w:rsid w:val="00C02CA2"/>
    <w:rsid w:val="00C03A72"/>
    <w:rsid w:val="00C04B45"/>
    <w:rsid w:val="00C06261"/>
    <w:rsid w:val="00C062E3"/>
    <w:rsid w:val="00C079D6"/>
    <w:rsid w:val="00C12C6F"/>
    <w:rsid w:val="00C13F7B"/>
    <w:rsid w:val="00C14137"/>
    <w:rsid w:val="00C14C6D"/>
    <w:rsid w:val="00C22C8D"/>
    <w:rsid w:val="00C23633"/>
    <w:rsid w:val="00C242EA"/>
    <w:rsid w:val="00C2447F"/>
    <w:rsid w:val="00C248CA"/>
    <w:rsid w:val="00C24BC7"/>
    <w:rsid w:val="00C25660"/>
    <w:rsid w:val="00C264A4"/>
    <w:rsid w:val="00C308D8"/>
    <w:rsid w:val="00C31B55"/>
    <w:rsid w:val="00C3263E"/>
    <w:rsid w:val="00C3267B"/>
    <w:rsid w:val="00C343ED"/>
    <w:rsid w:val="00C346A7"/>
    <w:rsid w:val="00C3672E"/>
    <w:rsid w:val="00C379D3"/>
    <w:rsid w:val="00C409D5"/>
    <w:rsid w:val="00C4173E"/>
    <w:rsid w:val="00C41A56"/>
    <w:rsid w:val="00C45384"/>
    <w:rsid w:val="00C528AD"/>
    <w:rsid w:val="00C6195F"/>
    <w:rsid w:val="00C6449D"/>
    <w:rsid w:val="00C6580D"/>
    <w:rsid w:val="00C70345"/>
    <w:rsid w:val="00C70BD7"/>
    <w:rsid w:val="00C71C21"/>
    <w:rsid w:val="00C72281"/>
    <w:rsid w:val="00C801C5"/>
    <w:rsid w:val="00C81A05"/>
    <w:rsid w:val="00C822EF"/>
    <w:rsid w:val="00C8651B"/>
    <w:rsid w:val="00C90858"/>
    <w:rsid w:val="00C92798"/>
    <w:rsid w:val="00C93720"/>
    <w:rsid w:val="00C947F6"/>
    <w:rsid w:val="00CA0767"/>
    <w:rsid w:val="00CA1548"/>
    <w:rsid w:val="00CA31AB"/>
    <w:rsid w:val="00CA4459"/>
    <w:rsid w:val="00CA4469"/>
    <w:rsid w:val="00CA44D3"/>
    <w:rsid w:val="00CA5D1F"/>
    <w:rsid w:val="00CA6639"/>
    <w:rsid w:val="00CB0615"/>
    <w:rsid w:val="00CB2A70"/>
    <w:rsid w:val="00CB2B58"/>
    <w:rsid w:val="00CB50AF"/>
    <w:rsid w:val="00CB53A7"/>
    <w:rsid w:val="00CB58E1"/>
    <w:rsid w:val="00CB6AF0"/>
    <w:rsid w:val="00CB799F"/>
    <w:rsid w:val="00CC1398"/>
    <w:rsid w:val="00CC1E4E"/>
    <w:rsid w:val="00CC6E8F"/>
    <w:rsid w:val="00CD177A"/>
    <w:rsid w:val="00CD2090"/>
    <w:rsid w:val="00CD33B8"/>
    <w:rsid w:val="00CD4272"/>
    <w:rsid w:val="00CD6D7D"/>
    <w:rsid w:val="00CE0A83"/>
    <w:rsid w:val="00CE1BDB"/>
    <w:rsid w:val="00CE531D"/>
    <w:rsid w:val="00CE605F"/>
    <w:rsid w:val="00CF01AA"/>
    <w:rsid w:val="00CF13EE"/>
    <w:rsid w:val="00CF5063"/>
    <w:rsid w:val="00D027A7"/>
    <w:rsid w:val="00D03036"/>
    <w:rsid w:val="00D03616"/>
    <w:rsid w:val="00D04696"/>
    <w:rsid w:val="00D046CA"/>
    <w:rsid w:val="00D05148"/>
    <w:rsid w:val="00D05CE6"/>
    <w:rsid w:val="00D0613C"/>
    <w:rsid w:val="00D07F86"/>
    <w:rsid w:val="00D07FC3"/>
    <w:rsid w:val="00D21A40"/>
    <w:rsid w:val="00D2207A"/>
    <w:rsid w:val="00D227C0"/>
    <w:rsid w:val="00D2529B"/>
    <w:rsid w:val="00D254E1"/>
    <w:rsid w:val="00D2790F"/>
    <w:rsid w:val="00D337E5"/>
    <w:rsid w:val="00D35FA8"/>
    <w:rsid w:val="00D40742"/>
    <w:rsid w:val="00D44433"/>
    <w:rsid w:val="00D460FF"/>
    <w:rsid w:val="00D46BF1"/>
    <w:rsid w:val="00D513E6"/>
    <w:rsid w:val="00D53E09"/>
    <w:rsid w:val="00D5770A"/>
    <w:rsid w:val="00D60586"/>
    <w:rsid w:val="00D61008"/>
    <w:rsid w:val="00D61B83"/>
    <w:rsid w:val="00D61DB6"/>
    <w:rsid w:val="00D6235B"/>
    <w:rsid w:val="00D6504E"/>
    <w:rsid w:val="00D65DEA"/>
    <w:rsid w:val="00D672C9"/>
    <w:rsid w:val="00D70E50"/>
    <w:rsid w:val="00D71627"/>
    <w:rsid w:val="00D752D4"/>
    <w:rsid w:val="00D8101A"/>
    <w:rsid w:val="00D81950"/>
    <w:rsid w:val="00D81CA7"/>
    <w:rsid w:val="00D823C6"/>
    <w:rsid w:val="00D83268"/>
    <w:rsid w:val="00D835A6"/>
    <w:rsid w:val="00D8398E"/>
    <w:rsid w:val="00D85AD1"/>
    <w:rsid w:val="00D87AA2"/>
    <w:rsid w:val="00D904DE"/>
    <w:rsid w:val="00D91326"/>
    <w:rsid w:val="00D937D9"/>
    <w:rsid w:val="00D93823"/>
    <w:rsid w:val="00D94ADB"/>
    <w:rsid w:val="00DA0C03"/>
    <w:rsid w:val="00DA1611"/>
    <w:rsid w:val="00DA3AE3"/>
    <w:rsid w:val="00DA5481"/>
    <w:rsid w:val="00DA7854"/>
    <w:rsid w:val="00DB13F2"/>
    <w:rsid w:val="00DB264D"/>
    <w:rsid w:val="00DB2CF7"/>
    <w:rsid w:val="00DB358E"/>
    <w:rsid w:val="00DB4E41"/>
    <w:rsid w:val="00DB70AC"/>
    <w:rsid w:val="00DC4069"/>
    <w:rsid w:val="00DC6891"/>
    <w:rsid w:val="00DC6C9E"/>
    <w:rsid w:val="00DD072F"/>
    <w:rsid w:val="00DD4E06"/>
    <w:rsid w:val="00DD5034"/>
    <w:rsid w:val="00DD57DE"/>
    <w:rsid w:val="00DE1220"/>
    <w:rsid w:val="00DE346A"/>
    <w:rsid w:val="00DF5063"/>
    <w:rsid w:val="00DF74A6"/>
    <w:rsid w:val="00E0256E"/>
    <w:rsid w:val="00E025BB"/>
    <w:rsid w:val="00E05348"/>
    <w:rsid w:val="00E06E66"/>
    <w:rsid w:val="00E06E7E"/>
    <w:rsid w:val="00E0791D"/>
    <w:rsid w:val="00E07CFD"/>
    <w:rsid w:val="00E1216D"/>
    <w:rsid w:val="00E12575"/>
    <w:rsid w:val="00E1447D"/>
    <w:rsid w:val="00E158DF"/>
    <w:rsid w:val="00E2024B"/>
    <w:rsid w:val="00E203AA"/>
    <w:rsid w:val="00E2078D"/>
    <w:rsid w:val="00E24EEC"/>
    <w:rsid w:val="00E25512"/>
    <w:rsid w:val="00E33173"/>
    <w:rsid w:val="00E33D0F"/>
    <w:rsid w:val="00E366E6"/>
    <w:rsid w:val="00E36AB5"/>
    <w:rsid w:val="00E36AB9"/>
    <w:rsid w:val="00E4006A"/>
    <w:rsid w:val="00E427A1"/>
    <w:rsid w:val="00E42EBD"/>
    <w:rsid w:val="00E44926"/>
    <w:rsid w:val="00E44F6A"/>
    <w:rsid w:val="00E4656D"/>
    <w:rsid w:val="00E50136"/>
    <w:rsid w:val="00E5180C"/>
    <w:rsid w:val="00E528F8"/>
    <w:rsid w:val="00E54F2B"/>
    <w:rsid w:val="00E61383"/>
    <w:rsid w:val="00E63FCC"/>
    <w:rsid w:val="00E67971"/>
    <w:rsid w:val="00E72845"/>
    <w:rsid w:val="00E72DE7"/>
    <w:rsid w:val="00E72FF9"/>
    <w:rsid w:val="00E73DAC"/>
    <w:rsid w:val="00E75D7E"/>
    <w:rsid w:val="00E8076A"/>
    <w:rsid w:val="00E81465"/>
    <w:rsid w:val="00E820A7"/>
    <w:rsid w:val="00E8241E"/>
    <w:rsid w:val="00E85661"/>
    <w:rsid w:val="00E86D2E"/>
    <w:rsid w:val="00E9046A"/>
    <w:rsid w:val="00E90D64"/>
    <w:rsid w:val="00E937C1"/>
    <w:rsid w:val="00E9487D"/>
    <w:rsid w:val="00EA1DC6"/>
    <w:rsid w:val="00EA51A8"/>
    <w:rsid w:val="00EA718E"/>
    <w:rsid w:val="00EA77F7"/>
    <w:rsid w:val="00EB0171"/>
    <w:rsid w:val="00EB1FDF"/>
    <w:rsid w:val="00EC06F2"/>
    <w:rsid w:val="00EC1A44"/>
    <w:rsid w:val="00EC1CC0"/>
    <w:rsid w:val="00EC27A8"/>
    <w:rsid w:val="00EC4033"/>
    <w:rsid w:val="00EC6521"/>
    <w:rsid w:val="00EC6ABC"/>
    <w:rsid w:val="00EC7C72"/>
    <w:rsid w:val="00ED1917"/>
    <w:rsid w:val="00ED2FF6"/>
    <w:rsid w:val="00ED4605"/>
    <w:rsid w:val="00ED665B"/>
    <w:rsid w:val="00ED7647"/>
    <w:rsid w:val="00EE0F49"/>
    <w:rsid w:val="00EE1B98"/>
    <w:rsid w:val="00EE2E36"/>
    <w:rsid w:val="00EE3E29"/>
    <w:rsid w:val="00EF0499"/>
    <w:rsid w:val="00EF260A"/>
    <w:rsid w:val="00EF28CE"/>
    <w:rsid w:val="00EF32C8"/>
    <w:rsid w:val="00EF391E"/>
    <w:rsid w:val="00EF5097"/>
    <w:rsid w:val="00EF52BB"/>
    <w:rsid w:val="00EF63E8"/>
    <w:rsid w:val="00F005AB"/>
    <w:rsid w:val="00F015E1"/>
    <w:rsid w:val="00F01C67"/>
    <w:rsid w:val="00F06D66"/>
    <w:rsid w:val="00F120CB"/>
    <w:rsid w:val="00F120F9"/>
    <w:rsid w:val="00F1250E"/>
    <w:rsid w:val="00F12C34"/>
    <w:rsid w:val="00F142DD"/>
    <w:rsid w:val="00F1483A"/>
    <w:rsid w:val="00F15C55"/>
    <w:rsid w:val="00F21018"/>
    <w:rsid w:val="00F26705"/>
    <w:rsid w:val="00F30534"/>
    <w:rsid w:val="00F33310"/>
    <w:rsid w:val="00F33FEB"/>
    <w:rsid w:val="00F3481C"/>
    <w:rsid w:val="00F34CB0"/>
    <w:rsid w:val="00F36A45"/>
    <w:rsid w:val="00F36A72"/>
    <w:rsid w:val="00F45247"/>
    <w:rsid w:val="00F53E64"/>
    <w:rsid w:val="00F543D4"/>
    <w:rsid w:val="00F5484D"/>
    <w:rsid w:val="00F563B4"/>
    <w:rsid w:val="00F57BC6"/>
    <w:rsid w:val="00F6154F"/>
    <w:rsid w:val="00F62B73"/>
    <w:rsid w:val="00F66478"/>
    <w:rsid w:val="00F6659A"/>
    <w:rsid w:val="00F77DDF"/>
    <w:rsid w:val="00F81D26"/>
    <w:rsid w:val="00F85E95"/>
    <w:rsid w:val="00F92C98"/>
    <w:rsid w:val="00F94E61"/>
    <w:rsid w:val="00F9510F"/>
    <w:rsid w:val="00F97D1B"/>
    <w:rsid w:val="00F97F1F"/>
    <w:rsid w:val="00FA181C"/>
    <w:rsid w:val="00FA199C"/>
    <w:rsid w:val="00FA2C3A"/>
    <w:rsid w:val="00FA477F"/>
    <w:rsid w:val="00FA6134"/>
    <w:rsid w:val="00FA75EA"/>
    <w:rsid w:val="00FA7821"/>
    <w:rsid w:val="00FB10A5"/>
    <w:rsid w:val="00FB1B78"/>
    <w:rsid w:val="00FB2190"/>
    <w:rsid w:val="00FB7020"/>
    <w:rsid w:val="00FC2C05"/>
    <w:rsid w:val="00FC3772"/>
    <w:rsid w:val="00FC3D9B"/>
    <w:rsid w:val="00FC3EC8"/>
    <w:rsid w:val="00FC7D23"/>
    <w:rsid w:val="00FD0455"/>
    <w:rsid w:val="00FD1222"/>
    <w:rsid w:val="00FD1E32"/>
    <w:rsid w:val="00FD3B10"/>
    <w:rsid w:val="00FD40DF"/>
    <w:rsid w:val="00FD5275"/>
    <w:rsid w:val="00FD630A"/>
    <w:rsid w:val="00FD7EEA"/>
    <w:rsid w:val="00FE5C26"/>
    <w:rsid w:val="00FE6A08"/>
    <w:rsid w:val="00FF2D86"/>
    <w:rsid w:val="00FF36CF"/>
    <w:rsid w:val="00FF3D9C"/>
    <w:rsid w:val="00FF41CA"/>
    <w:rsid w:val="00FF4793"/>
    <w:rsid w:val="00FF788F"/>
    <w:rsid w:val="00FF7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702ED"/>
  <w15:chartTrackingRefBased/>
  <w15:docId w15:val="{8E441EAD-574B-42BB-A08F-D1FFB3E2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346A7"/>
    <w:pPr>
      <w:widowControl w:val="0"/>
      <w:spacing w:beforeLines="50" w:before="50" w:afterLines="50" w:after="50" w:line="300" w:lineRule="auto"/>
      <w:ind w:firstLineChars="200" w:firstLine="200"/>
      <w:jc w:val="both"/>
    </w:pPr>
    <w:rPr>
      <w:rFonts w:ascii="方正清刻本悦宋简体" w:eastAsia="方正楷体简体" w:hAnsi="方正清刻本悦宋简体"/>
      <w:sz w:val="24"/>
    </w:rPr>
  </w:style>
  <w:style w:type="paragraph" w:styleId="1">
    <w:name w:val="heading 1"/>
    <w:aliases w:val="H1"/>
    <w:basedOn w:val="a0"/>
    <w:next w:val="a0"/>
    <w:link w:val="11"/>
    <w:uiPriority w:val="9"/>
    <w:qFormat/>
    <w:rsid w:val="00C346A7"/>
    <w:pPr>
      <w:keepNext/>
      <w:keepLines/>
      <w:numPr>
        <w:numId w:val="8"/>
      </w:numPr>
      <w:pBdr>
        <w:bottom w:val="single" w:sz="4" w:space="1" w:color="auto"/>
      </w:pBdr>
      <w:spacing w:line="578" w:lineRule="atLeast"/>
      <w:ind w:firstLineChars="0"/>
      <w:jc w:val="center"/>
      <w:outlineLvl w:val="0"/>
    </w:pPr>
    <w:rPr>
      <w:rFonts w:eastAsia="方正小标宋简体"/>
      <w:b/>
      <w:bCs/>
      <w:kern w:val="44"/>
      <w:sz w:val="44"/>
      <w:szCs w:val="44"/>
    </w:rPr>
  </w:style>
  <w:style w:type="paragraph" w:styleId="2">
    <w:name w:val="heading 2"/>
    <w:aliases w:val="H2"/>
    <w:basedOn w:val="a0"/>
    <w:next w:val="a0"/>
    <w:link w:val="20"/>
    <w:uiPriority w:val="9"/>
    <w:unhideWhenUsed/>
    <w:qFormat/>
    <w:rsid w:val="00C346A7"/>
    <w:pPr>
      <w:keepNext/>
      <w:keepLines/>
      <w:numPr>
        <w:ilvl w:val="1"/>
        <w:numId w:val="8"/>
      </w:numPr>
      <w:spacing w:line="416" w:lineRule="atLeast"/>
      <w:ind w:firstLineChars="0"/>
      <w:outlineLvl w:val="1"/>
    </w:pPr>
    <w:rPr>
      <w:rFonts w:eastAsia="方正小标宋简体" w:cstheme="majorBidi"/>
      <w:b/>
      <w:bCs/>
      <w:sz w:val="32"/>
      <w:szCs w:val="32"/>
    </w:rPr>
  </w:style>
  <w:style w:type="paragraph" w:styleId="3">
    <w:name w:val="heading 3"/>
    <w:aliases w:val="H3"/>
    <w:basedOn w:val="a0"/>
    <w:next w:val="a0"/>
    <w:link w:val="30"/>
    <w:uiPriority w:val="9"/>
    <w:unhideWhenUsed/>
    <w:qFormat/>
    <w:rsid w:val="00C346A7"/>
    <w:pPr>
      <w:keepNext/>
      <w:keepLines/>
      <w:numPr>
        <w:ilvl w:val="2"/>
        <w:numId w:val="8"/>
      </w:numPr>
      <w:spacing w:line="460" w:lineRule="atLeast"/>
      <w:ind w:firstLineChars="0"/>
      <w:outlineLvl w:val="2"/>
    </w:pPr>
    <w:rPr>
      <w:rFonts w:eastAsia="方正小标宋简体"/>
      <w:b/>
      <w:bCs/>
      <w:sz w:val="30"/>
      <w:szCs w:val="32"/>
    </w:rPr>
  </w:style>
  <w:style w:type="paragraph" w:styleId="4">
    <w:name w:val="heading 4"/>
    <w:aliases w:val="H4"/>
    <w:basedOn w:val="a0"/>
    <w:next w:val="a0"/>
    <w:link w:val="40"/>
    <w:uiPriority w:val="9"/>
    <w:unhideWhenUsed/>
    <w:qFormat/>
    <w:rsid w:val="00C346A7"/>
    <w:pPr>
      <w:keepNext/>
      <w:keepLines/>
      <w:numPr>
        <w:ilvl w:val="3"/>
        <w:numId w:val="8"/>
      </w:numPr>
      <w:spacing w:line="376" w:lineRule="atLeast"/>
      <w:ind w:firstLineChars="0"/>
      <w:outlineLvl w:val="3"/>
    </w:pPr>
    <w:rPr>
      <w:rFonts w:eastAsia="方正小标宋简体" w:cstheme="majorBidi"/>
      <w:b/>
      <w:bCs/>
      <w:sz w:val="28"/>
      <w:szCs w:val="28"/>
    </w:rPr>
  </w:style>
  <w:style w:type="paragraph" w:styleId="5">
    <w:name w:val="heading 5"/>
    <w:aliases w:val="H5"/>
    <w:basedOn w:val="a0"/>
    <w:next w:val="a0"/>
    <w:link w:val="50"/>
    <w:uiPriority w:val="9"/>
    <w:unhideWhenUsed/>
    <w:qFormat/>
    <w:rsid w:val="00C346A7"/>
    <w:pPr>
      <w:keepNext/>
      <w:keepLines/>
      <w:numPr>
        <w:ilvl w:val="4"/>
        <w:numId w:val="8"/>
      </w:numPr>
      <w:spacing w:line="360" w:lineRule="auto"/>
      <w:ind w:firstLineChars="0"/>
      <w:outlineLvl w:val="4"/>
    </w:pPr>
    <w:rPr>
      <w:rFonts w:eastAsia="方正小标宋简体"/>
      <w:b/>
      <w:bCs/>
      <w:szCs w:val="28"/>
    </w:rPr>
  </w:style>
  <w:style w:type="paragraph" w:styleId="6">
    <w:name w:val="heading 6"/>
    <w:basedOn w:val="a0"/>
    <w:next w:val="a0"/>
    <w:link w:val="60"/>
    <w:uiPriority w:val="9"/>
    <w:unhideWhenUsed/>
    <w:qFormat/>
    <w:rsid w:val="00BC0659"/>
    <w:pPr>
      <w:keepNext/>
      <w:keepLines/>
      <w:spacing w:before="240" w:after="64" w:line="320" w:lineRule="auto"/>
      <w:outlineLvl w:val="5"/>
    </w:pPr>
    <w:rPr>
      <w:rFonts w:asciiTheme="majorHAnsi" w:eastAsiaTheme="majorEastAsia" w:hAnsiTheme="majorHAnsi" w:cstheme="majorBidi"/>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
    <w:aliases w:val="H1 字符"/>
    <w:basedOn w:val="a1"/>
    <w:link w:val="1"/>
    <w:uiPriority w:val="9"/>
    <w:rsid w:val="00C346A7"/>
    <w:rPr>
      <w:rFonts w:ascii="方正清刻本悦宋简体" w:eastAsia="方正小标宋简体" w:hAnsi="方正清刻本悦宋简体"/>
      <w:b/>
      <w:bCs/>
      <w:kern w:val="44"/>
      <w:sz w:val="44"/>
      <w:szCs w:val="44"/>
    </w:rPr>
  </w:style>
  <w:style w:type="character" w:customStyle="1" w:styleId="20">
    <w:name w:val="标题 2 字符"/>
    <w:aliases w:val="H2 字符"/>
    <w:basedOn w:val="a1"/>
    <w:link w:val="2"/>
    <w:uiPriority w:val="9"/>
    <w:rsid w:val="00C346A7"/>
    <w:rPr>
      <w:rFonts w:ascii="方正清刻本悦宋简体" w:eastAsia="方正小标宋简体" w:hAnsi="方正清刻本悦宋简体" w:cstheme="majorBidi"/>
      <w:b/>
      <w:bCs/>
      <w:sz w:val="32"/>
      <w:szCs w:val="32"/>
    </w:rPr>
  </w:style>
  <w:style w:type="paragraph" w:customStyle="1" w:styleId="section">
    <w:name w:val="section"/>
    <w:next w:val="a0"/>
    <w:qFormat/>
    <w:rsid w:val="00C346A7"/>
    <w:pPr>
      <w:spacing w:before="120" w:after="120" w:line="480" w:lineRule="auto"/>
    </w:pPr>
    <w:rPr>
      <w:rFonts w:ascii="方正清刻本悦宋简体" w:eastAsia="方正小标宋简体" w:hAnsi="方正清刻本悦宋简体" w:cstheme="majorBidi"/>
      <w:b/>
      <w:bCs/>
      <w:sz w:val="24"/>
      <w:szCs w:val="28"/>
    </w:rPr>
  </w:style>
  <w:style w:type="character" w:customStyle="1" w:styleId="30">
    <w:name w:val="标题 3 字符"/>
    <w:aliases w:val="H3 字符"/>
    <w:basedOn w:val="a1"/>
    <w:link w:val="3"/>
    <w:uiPriority w:val="9"/>
    <w:rsid w:val="00C346A7"/>
    <w:rPr>
      <w:rFonts w:ascii="方正清刻本悦宋简体" w:eastAsia="方正小标宋简体" w:hAnsi="方正清刻本悦宋简体"/>
      <w:b/>
      <w:bCs/>
      <w:sz w:val="30"/>
      <w:szCs w:val="32"/>
    </w:rPr>
  </w:style>
  <w:style w:type="character" w:customStyle="1" w:styleId="40">
    <w:name w:val="标题 4 字符"/>
    <w:aliases w:val="H4 字符"/>
    <w:basedOn w:val="a1"/>
    <w:link w:val="4"/>
    <w:uiPriority w:val="9"/>
    <w:rsid w:val="00C346A7"/>
    <w:rPr>
      <w:rFonts w:ascii="方正清刻本悦宋简体" w:eastAsia="方正小标宋简体" w:hAnsi="方正清刻本悦宋简体" w:cstheme="majorBidi"/>
      <w:b/>
      <w:bCs/>
      <w:sz w:val="28"/>
      <w:szCs w:val="28"/>
    </w:rPr>
  </w:style>
  <w:style w:type="numbering" w:customStyle="1" w:styleId="10">
    <w:name w:val="样式1"/>
    <w:uiPriority w:val="99"/>
    <w:rsid w:val="00C346A7"/>
    <w:pPr>
      <w:numPr>
        <w:numId w:val="1"/>
      </w:numPr>
    </w:pPr>
  </w:style>
  <w:style w:type="paragraph" w:customStyle="1" w:styleId="steplist">
    <w:name w:val="step list"/>
    <w:basedOn w:val="a4"/>
    <w:qFormat/>
    <w:rsid w:val="00C346A7"/>
    <w:pPr>
      <w:numPr>
        <w:numId w:val="2"/>
      </w:numPr>
      <w:ind w:left="851" w:firstLineChars="0" w:hanging="851"/>
      <w:contextualSpacing w:val="0"/>
    </w:pPr>
  </w:style>
  <w:style w:type="paragraph" w:styleId="a4">
    <w:name w:val="List"/>
    <w:basedOn w:val="a0"/>
    <w:uiPriority w:val="99"/>
    <w:semiHidden/>
    <w:unhideWhenUsed/>
    <w:rsid w:val="00C346A7"/>
    <w:pPr>
      <w:ind w:left="200" w:hangingChars="200" w:hanging="200"/>
      <w:contextualSpacing/>
    </w:pPr>
  </w:style>
  <w:style w:type="paragraph" w:customStyle="1" w:styleId="a5">
    <w:name w:val="图片"/>
    <w:basedOn w:val="a0"/>
    <w:next w:val="a0"/>
    <w:qFormat/>
    <w:rsid w:val="00C346A7"/>
    <w:pPr>
      <w:spacing w:line="360" w:lineRule="auto"/>
      <w:ind w:firstLineChars="0" w:firstLine="0"/>
      <w:jc w:val="center"/>
    </w:pPr>
  </w:style>
  <w:style w:type="table" w:styleId="a6">
    <w:name w:val="Table Grid"/>
    <w:aliases w:val="方欣网格型,Gridding,表格边框,定制网格型,自定网格,Table Grid Char,无边框表格,代码集表格,方欣网格型1,表格样式1,方欣网格型2,总体方案表格,规范模版表格,三线表,网格型-中对齐,网格型!,!我的表格,EDI网格型,标书网格型表格正文,ISMS-网格型,网格型1212,Smart Text Table,表格内容2,表格-网格型,Bordure,网格型c,黄桥表,灰度表格,灰度表格1,灰度表格2,灰度表格11,灰度表格3,灰度表格12,灰度表格4"/>
    <w:basedOn w:val="a2"/>
    <w:uiPriority w:val="39"/>
    <w:rsid w:val="00C34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2"/>
    <w:uiPriority w:val="61"/>
    <w:rsid w:val="00C346A7"/>
    <w:rPr>
      <w:kern w:val="0"/>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7">
    <w:name w:val="Block Text"/>
    <w:basedOn w:val="a0"/>
    <w:uiPriority w:val="99"/>
    <w:semiHidden/>
    <w:unhideWhenUsed/>
    <w:rsid w:val="00C346A7"/>
    <w:pPr>
      <w:spacing w:after="120"/>
      <w:ind w:leftChars="700" w:left="1440" w:rightChars="700" w:right="1440"/>
    </w:pPr>
  </w:style>
  <w:style w:type="paragraph" w:customStyle="1" w:styleId="TableHeading">
    <w:name w:val="Table Heading"/>
    <w:basedOn w:val="a0"/>
    <w:qFormat/>
    <w:rsid w:val="00C346A7"/>
    <w:pPr>
      <w:spacing w:line="240" w:lineRule="auto"/>
      <w:ind w:firstLineChars="0" w:firstLine="0"/>
      <w:jc w:val="left"/>
    </w:pPr>
    <w:rPr>
      <w:b/>
      <w:sz w:val="21"/>
    </w:rPr>
  </w:style>
  <w:style w:type="paragraph" w:customStyle="1" w:styleId="TableText">
    <w:name w:val="Table Text"/>
    <w:basedOn w:val="TableHeading"/>
    <w:qFormat/>
    <w:rsid w:val="00C346A7"/>
    <w:rPr>
      <w:b w:val="0"/>
    </w:rPr>
  </w:style>
  <w:style w:type="paragraph" w:styleId="a8">
    <w:name w:val="header"/>
    <w:basedOn w:val="a0"/>
    <w:link w:val="a9"/>
    <w:uiPriority w:val="99"/>
    <w:unhideWhenUsed/>
    <w:rsid w:val="00C346A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9">
    <w:name w:val="页眉 字符"/>
    <w:basedOn w:val="a1"/>
    <w:link w:val="a8"/>
    <w:uiPriority w:val="99"/>
    <w:rsid w:val="00C346A7"/>
    <w:rPr>
      <w:rFonts w:ascii="方正清刻本悦宋简体" w:eastAsia="方正楷体简体" w:hAnsi="方正清刻本悦宋简体"/>
      <w:sz w:val="18"/>
      <w:szCs w:val="18"/>
    </w:rPr>
  </w:style>
  <w:style w:type="paragraph" w:styleId="aa">
    <w:name w:val="footer"/>
    <w:basedOn w:val="a0"/>
    <w:link w:val="ab"/>
    <w:autoRedefine/>
    <w:uiPriority w:val="99"/>
    <w:unhideWhenUsed/>
    <w:rsid w:val="00C346A7"/>
    <w:pPr>
      <w:tabs>
        <w:tab w:val="center" w:pos="4153"/>
        <w:tab w:val="right" w:pos="8306"/>
      </w:tabs>
      <w:snapToGrid w:val="0"/>
      <w:spacing w:before="120" w:after="120" w:line="240" w:lineRule="atLeast"/>
      <w:jc w:val="left"/>
    </w:pPr>
    <w:rPr>
      <w:sz w:val="18"/>
      <w:szCs w:val="18"/>
    </w:rPr>
  </w:style>
  <w:style w:type="character" w:customStyle="1" w:styleId="ab">
    <w:name w:val="页脚 字符"/>
    <w:basedOn w:val="a1"/>
    <w:link w:val="aa"/>
    <w:uiPriority w:val="99"/>
    <w:rsid w:val="00C346A7"/>
    <w:rPr>
      <w:rFonts w:ascii="方正清刻本悦宋简体" w:eastAsia="方正楷体简体" w:hAnsi="方正清刻本悦宋简体"/>
      <w:sz w:val="18"/>
      <w:szCs w:val="18"/>
    </w:rPr>
  </w:style>
  <w:style w:type="paragraph" w:customStyle="1" w:styleId="unorderedList">
    <w:name w:val="unordered List"/>
    <w:basedOn w:val="a4"/>
    <w:qFormat/>
    <w:rsid w:val="00C346A7"/>
    <w:pPr>
      <w:numPr>
        <w:numId w:val="6"/>
      </w:numPr>
      <w:ind w:leftChars="200" w:left="400" w:hanging="200"/>
    </w:pPr>
  </w:style>
  <w:style w:type="paragraph" w:customStyle="1" w:styleId="orderedList">
    <w:name w:val="ordered List"/>
    <w:basedOn w:val="unorderedList"/>
    <w:qFormat/>
    <w:rsid w:val="00C346A7"/>
    <w:pPr>
      <w:numPr>
        <w:numId w:val="13"/>
      </w:numPr>
      <w:ind w:left="400" w:hanging="200"/>
      <w:contextualSpacing w:val="0"/>
    </w:pPr>
  </w:style>
  <w:style w:type="paragraph" w:customStyle="1" w:styleId="listtext">
    <w:name w:val="list text"/>
    <w:basedOn w:val="orderedList"/>
    <w:qFormat/>
    <w:rsid w:val="00C346A7"/>
    <w:pPr>
      <w:numPr>
        <w:numId w:val="0"/>
      </w:numPr>
      <w:ind w:leftChars="400" w:left="400"/>
    </w:pPr>
  </w:style>
  <w:style w:type="paragraph" w:customStyle="1" w:styleId="subOrderedList">
    <w:name w:val="subOrdered List"/>
    <w:basedOn w:val="listtext"/>
    <w:qFormat/>
    <w:rsid w:val="00C346A7"/>
    <w:pPr>
      <w:ind w:leftChars="0" w:left="1276" w:hanging="425"/>
    </w:pPr>
  </w:style>
  <w:style w:type="paragraph" w:customStyle="1" w:styleId="subUnorderedList">
    <w:name w:val="subUnordered List"/>
    <w:basedOn w:val="subOrderedList"/>
    <w:qFormat/>
    <w:rsid w:val="00C346A7"/>
    <w:pPr>
      <w:numPr>
        <w:numId w:val="3"/>
      </w:numPr>
      <w:ind w:left="1276" w:hanging="425"/>
    </w:pPr>
  </w:style>
  <w:style w:type="table" w:customStyle="1" w:styleId="cusTable">
    <w:name w:val="cusTable"/>
    <w:basedOn w:val="a2"/>
    <w:uiPriority w:val="99"/>
    <w:qFormat/>
    <w:rsid w:val="00C346A7"/>
    <w:pPr>
      <w:spacing w:beforeLines="50" w:before="50" w:afterLines="50" w:after="5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0" w:beforeAutospacing="0" w:afterLines="0" w:after="0" w:afterAutospacing="0" w:line="240" w:lineRule="auto"/>
      </w:pPr>
      <w:rPr>
        <w:b/>
      </w:rPr>
      <w:tblPr/>
      <w:tcPr>
        <w:shd w:val="clear" w:color="auto" w:fill="BFBFBF" w:themeFill="background1" w:themeFillShade="BF"/>
      </w:tcPr>
    </w:tblStylePr>
  </w:style>
  <w:style w:type="paragraph" w:customStyle="1" w:styleId="listintable">
    <w:name w:val="list in table"/>
    <w:basedOn w:val="TableText"/>
    <w:qFormat/>
    <w:rsid w:val="00C346A7"/>
    <w:pPr>
      <w:numPr>
        <w:numId w:val="4"/>
      </w:numPr>
    </w:pPr>
  </w:style>
  <w:style w:type="paragraph" w:customStyle="1" w:styleId="steplistintable">
    <w:name w:val="step list in table"/>
    <w:basedOn w:val="listintable"/>
    <w:qFormat/>
    <w:rsid w:val="00C346A7"/>
    <w:pPr>
      <w:numPr>
        <w:numId w:val="5"/>
      </w:numPr>
      <w:ind w:left="284" w:hanging="284"/>
    </w:pPr>
  </w:style>
  <w:style w:type="paragraph" w:customStyle="1" w:styleId="listtextintable">
    <w:name w:val="list text in table"/>
    <w:basedOn w:val="steplistintable"/>
    <w:qFormat/>
    <w:rsid w:val="00C346A7"/>
    <w:pPr>
      <w:numPr>
        <w:numId w:val="0"/>
      </w:numPr>
      <w:ind w:left="284"/>
    </w:pPr>
  </w:style>
  <w:style w:type="paragraph" w:customStyle="1" w:styleId="Screen">
    <w:name w:val="Screen"/>
    <w:qFormat/>
    <w:rsid w:val="00C346A7"/>
    <w:pPr>
      <w:shd w:val="clear" w:color="auto" w:fill="BFBFBF" w:themeFill="background1" w:themeFillShade="BF"/>
      <w:ind w:leftChars="200" w:left="200"/>
    </w:pPr>
    <w:rPr>
      <w:rFonts w:ascii="方正清刻本悦宋简体" w:eastAsia="方正楷体简体" w:hAnsi="方正清刻本悦宋简体"/>
      <w:noProof/>
      <w:color w:val="000000"/>
      <w14:textFill>
        <w14:solidFill>
          <w14:srgbClr w14:val="000000">
            <w14:lumMod w14:val="75000"/>
          </w14:srgbClr>
        </w14:solidFill>
      </w14:textFill>
    </w:rPr>
  </w:style>
  <w:style w:type="paragraph" w:styleId="ac">
    <w:name w:val="No Spacing"/>
    <w:link w:val="ad"/>
    <w:uiPriority w:val="1"/>
    <w:qFormat/>
    <w:rsid w:val="00C346A7"/>
    <w:pPr>
      <w:widowControl w:val="0"/>
      <w:ind w:left="1701"/>
      <w:contextualSpacing/>
      <w:jc w:val="both"/>
    </w:pPr>
    <w:rPr>
      <w:rFonts w:ascii="Tiems New Roman" w:eastAsia="宋体" w:hAnsi="Tiems New Roman"/>
    </w:rPr>
  </w:style>
  <w:style w:type="character" w:styleId="ae">
    <w:name w:val="Placeholder Text"/>
    <w:basedOn w:val="a1"/>
    <w:uiPriority w:val="99"/>
    <w:semiHidden/>
    <w:rsid w:val="00C346A7"/>
    <w:rPr>
      <w:color w:val="808080"/>
    </w:rPr>
  </w:style>
  <w:style w:type="paragraph" w:styleId="12">
    <w:name w:val="toc 1"/>
    <w:basedOn w:val="a0"/>
    <w:next w:val="a0"/>
    <w:autoRedefine/>
    <w:uiPriority w:val="39"/>
    <w:unhideWhenUsed/>
    <w:rsid w:val="00C346A7"/>
    <w:pPr>
      <w:tabs>
        <w:tab w:val="right" w:leader="dot" w:pos="8720"/>
      </w:tabs>
      <w:ind w:firstLineChars="0" w:firstLine="0"/>
      <w:jc w:val="left"/>
    </w:pPr>
    <w:rPr>
      <w:rFonts w:cstheme="minorHAnsi"/>
      <w:bCs/>
      <w:caps/>
      <w:noProof/>
      <w:szCs w:val="20"/>
    </w:rPr>
  </w:style>
  <w:style w:type="paragraph" w:styleId="21">
    <w:name w:val="toc 2"/>
    <w:basedOn w:val="a0"/>
    <w:next w:val="a0"/>
    <w:autoRedefine/>
    <w:uiPriority w:val="39"/>
    <w:unhideWhenUsed/>
    <w:rsid w:val="00C346A7"/>
    <w:pPr>
      <w:tabs>
        <w:tab w:val="right" w:leader="dot" w:pos="8720"/>
      </w:tabs>
      <w:ind w:left="238" w:firstLineChars="0" w:firstLine="0"/>
      <w:jc w:val="left"/>
    </w:pPr>
    <w:rPr>
      <w:rFonts w:cstheme="minorHAnsi"/>
      <w:smallCaps/>
      <w:noProof/>
      <w:szCs w:val="20"/>
    </w:rPr>
  </w:style>
  <w:style w:type="paragraph" w:styleId="31">
    <w:name w:val="toc 3"/>
    <w:basedOn w:val="a0"/>
    <w:next w:val="a0"/>
    <w:autoRedefine/>
    <w:uiPriority w:val="39"/>
    <w:unhideWhenUsed/>
    <w:rsid w:val="00C346A7"/>
    <w:pPr>
      <w:tabs>
        <w:tab w:val="right" w:leader="dot" w:pos="8720"/>
      </w:tabs>
      <w:spacing w:before="163" w:after="163"/>
      <w:ind w:left="482" w:firstLineChars="0" w:firstLine="0"/>
      <w:jc w:val="left"/>
    </w:pPr>
    <w:rPr>
      <w:rFonts w:cstheme="minorHAnsi"/>
      <w:iCs/>
      <w:szCs w:val="20"/>
    </w:rPr>
  </w:style>
  <w:style w:type="character" w:styleId="af">
    <w:name w:val="Hyperlink"/>
    <w:basedOn w:val="a1"/>
    <w:uiPriority w:val="99"/>
    <w:unhideWhenUsed/>
    <w:rsid w:val="00C346A7"/>
    <w:rPr>
      <w:color w:val="0563C1" w:themeColor="hyperlink"/>
      <w:u w:val="single"/>
    </w:rPr>
  </w:style>
  <w:style w:type="paragraph" w:customStyle="1" w:styleId="tablecaption">
    <w:name w:val="table caption"/>
    <w:basedOn w:val="af0"/>
    <w:next w:val="a0"/>
    <w:qFormat/>
    <w:rsid w:val="00C346A7"/>
  </w:style>
  <w:style w:type="paragraph" w:styleId="af0">
    <w:name w:val="caption"/>
    <w:aliases w:val="图标题"/>
    <w:basedOn w:val="a0"/>
    <w:next w:val="a0"/>
    <w:link w:val="af1"/>
    <w:unhideWhenUsed/>
    <w:qFormat/>
    <w:rsid w:val="00C346A7"/>
    <w:pPr>
      <w:ind w:firstLineChars="0" w:firstLine="0"/>
      <w:jc w:val="center"/>
    </w:pPr>
    <w:rPr>
      <w:rFonts w:cstheme="majorBidi"/>
      <w:b/>
      <w:sz w:val="20"/>
      <w:szCs w:val="20"/>
    </w:rPr>
  </w:style>
  <w:style w:type="paragraph" w:customStyle="1" w:styleId="22">
    <w:name w:val="样式2"/>
    <w:basedOn w:val="af0"/>
    <w:next w:val="a0"/>
    <w:rsid w:val="00C346A7"/>
    <w:pPr>
      <w:keepNext/>
    </w:pPr>
    <w:rPr>
      <w:rFonts w:eastAsiaTheme="majorEastAsia"/>
      <w:b w:val="0"/>
    </w:rPr>
  </w:style>
  <w:style w:type="paragraph" w:customStyle="1" w:styleId="steplisttext">
    <w:name w:val="step list text"/>
    <w:basedOn w:val="steplist"/>
    <w:qFormat/>
    <w:rsid w:val="00C346A7"/>
    <w:pPr>
      <w:numPr>
        <w:numId w:val="0"/>
      </w:numPr>
      <w:ind w:left="851"/>
    </w:pPr>
  </w:style>
  <w:style w:type="paragraph" w:styleId="af2">
    <w:name w:val="table of figures"/>
    <w:basedOn w:val="a0"/>
    <w:next w:val="a0"/>
    <w:uiPriority w:val="99"/>
    <w:unhideWhenUsed/>
    <w:rsid w:val="00C346A7"/>
    <w:pPr>
      <w:ind w:leftChars="200" w:left="200" w:hangingChars="200" w:hanging="200"/>
    </w:pPr>
  </w:style>
  <w:style w:type="paragraph" w:customStyle="1" w:styleId="subListText">
    <w:name w:val="subListText"/>
    <w:basedOn w:val="subOrderedList"/>
    <w:qFormat/>
    <w:rsid w:val="00C346A7"/>
    <w:pPr>
      <w:ind w:firstLine="0"/>
    </w:pPr>
  </w:style>
  <w:style w:type="paragraph" w:customStyle="1" w:styleId="Note">
    <w:name w:val="Note"/>
    <w:basedOn w:val="a0"/>
    <w:qFormat/>
    <w:rsid w:val="00C346A7"/>
    <w:pPr>
      <w:pBdr>
        <w:top w:val="single" w:sz="4" w:space="3" w:color="auto"/>
        <w:bottom w:val="single" w:sz="4" w:space="3" w:color="auto"/>
      </w:pBdr>
      <w:shd w:val="clear" w:color="auto" w:fill="C5E0B3" w:themeFill="accent6" w:themeFillTint="66"/>
      <w:spacing w:line="420" w:lineRule="exact"/>
      <w:contextualSpacing/>
    </w:pPr>
  </w:style>
  <w:style w:type="character" w:customStyle="1" w:styleId="ad">
    <w:name w:val="无间隔 字符"/>
    <w:link w:val="ac"/>
    <w:uiPriority w:val="1"/>
    <w:rsid w:val="00C346A7"/>
    <w:rPr>
      <w:rFonts w:ascii="Tiems New Roman" w:eastAsia="宋体" w:hAnsi="Tiems New Roman"/>
    </w:rPr>
  </w:style>
  <w:style w:type="paragraph" w:styleId="af3">
    <w:name w:val="List Paragraph"/>
    <w:aliases w:val="符号列表,列出段落2,lp1,List Paragraph1,Bullet List,FooterText,numbered,List Paragraph1CxSpLast,Paragraphe de liste1,·ûºÅÁÐ±í,¡¤?o?¨¢D¡À¨ª,?¡è?o?¡§¡éD?¨¤¡§a,??¨¨?o??¡ì?¨¦D?¡§¡è?¡ìa,??¡§¡§?o???¨¬?¡§|D??¡ì?¨¨??¨¬a,???¡ì?¡ì?o???¡§???¡ì|D???¨¬?¡§¡§??¡§?a,?,List"/>
    <w:basedOn w:val="a0"/>
    <w:link w:val="af4"/>
    <w:uiPriority w:val="34"/>
    <w:qFormat/>
    <w:rsid w:val="00C346A7"/>
    <w:pPr>
      <w:ind w:firstLine="420"/>
    </w:pPr>
  </w:style>
  <w:style w:type="paragraph" w:customStyle="1" w:styleId="a">
    <w:name w:val="文档块标题"/>
    <w:next w:val="a0"/>
    <w:qFormat/>
    <w:rsid w:val="00C346A7"/>
    <w:pPr>
      <w:numPr>
        <w:numId w:val="7"/>
      </w:numPr>
      <w:spacing w:before="120" w:after="120" w:line="480" w:lineRule="auto"/>
    </w:pPr>
    <w:rPr>
      <w:rFonts w:ascii="Book Antiqua" w:eastAsiaTheme="majorEastAsia" w:hAnsi="Book Antiqua" w:cstheme="majorBidi"/>
      <w:b/>
      <w:bCs/>
      <w:sz w:val="24"/>
      <w:szCs w:val="28"/>
    </w:rPr>
  </w:style>
  <w:style w:type="paragraph" w:customStyle="1" w:styleId="af5">
    <w:name w:val="表头文字"/>
    <w:basedOn w:val="af6"/>
    <w:link w:val="Char"/>
    <w:rsid w:val="00C346A7"/>
  </w:style>
  <w:style w:type="paragraph" w:customStyle="1" w:styleId="af6">
    <w:name w:val="表内容"/>
    <w:basedOn w:val="af0"/>
    <w:rsid w:val="00C346A7"/>
    <w:pPr>
      <w:adjustRightInd w:val="0"/>
      <w:spacing w:before="156" w:beforeAutospacing="1" w:after="156" w:afterAutospacing="1" w:line="360" w:lineRule="auto"/>
    </w:pPr>
    <w:rPr>
      <w:rFonts w:ascii="Book Antiqua" w:hAnsi="Book Antiqua" w:cstheme="minorBidi"/>
      <w:b w:val="0"/>
      <w:sz w:val="24"/>
      <w:szCs w:val="21"/>
    </w:rPr>
  </w:style>
  <w:style w:type="character" w:customStyle="1" w:styleId="Char">
    <w:name w:val="表头文字 Char"/>
    <w:basedOn w:val="a1"/>
    <w:link w:val="af5"/>
    <w:qFormat/>
    <w:rsid w:val="00C346A7"/>
    <w:rPr>
      <w:rFonts w:ascii="Book Antiqua" w:eastAsia="方正楷体简体" w:hAnsi="Book Antiqua"/>
      <w:sz w:val="24"/>
    </w:rPr>
  </w:style>
  <w:style w:type="paragraph" w:customStyle="1" w:styleId="af7">
    <w:name w:val="图片样式"/>
    <w:basedOn w:val="a0"/>
    <w:next w:val="a0"/>
    <w:qFormat/>
    <w:rsid w:val="00C346A7"/>
    <w:pPr>
      <w:pBdr>
        <w:top w:val="single" w:sz="4" w:space="1" w:color="auto"/>
        <w:left w:val="single" w:sz="4" w:space="4" w:color="auto"/>
        <w:bottom w:val="single" w:sz="4" w:space="1" w:color="auto"/>
        <w:right w:val="single" w:sz="4" w:space="4" w:color="auto"/>
      </w:pBdr>
      <w:spacing w:line="360" w:lineRule="auto"/>
      <w:ind w:firstLineChars="0" w:firstLine="0"/>
      <w:jc w:val="center"/>
    </w:pPr>
    <w:rPr>
      <w:rFonts w:ascii="Book Antiqua" w:hAnsi="Book Antiqua"/>
    </w:rPr>
  </w:style>
  <w:style w:type="paragraph" w:styleId="af8">
    <w:name w:val="Revision"/>
    <w:hidden/>
    <w:uiPriority w:val="99"/>
    <w:semiHidden/>
    <w:rsid w:val="00C346A7"/>
    <w:rPr>
      <w:rFonts w:ascii="Times New Roman" w:eastAsia="宋体" w:hAnsi="Times New Roman"/>
      <w:sz w:val="24"/>
    </w:rPr>
  </w:style>
  <w:style w:type="paragraph" w:styleId="af9">
    <w:name w:val="Balloon Text"/>
    <w:basedOn w:val="a0"/>
    <w:link w:val="afa"/>
    <w:uiPriority w:val="99"/>
    <w:semiHidden/>
    <w:unhideWhenUsed/>
    <w:rsid w:val="00C346A7"/>
    <w:pPr>
      <w:spacing w:before="0" w:after="0" w:line="240" w:lineRule="auto"/>
    </w:pPr>
    <w:rPr>
      <w:sz w:val="18"/>
      <w:szCs w:val="18"/>
    </w:rPr>
  </w:style>
  <w:style w:type="character" w:customStyle="1" w:styleId="afa">
    <w:name w:val="批注框文本 字符"/>
    <w:basedOn w:val="a1"/>
    <w:link w:val="af9"/>
    <w:uiPriority w:val="99"/>
    <w:semiHidden/>
    <w:rsid w:val="00C346A7"/>
    <w:rPr>
      <w:rFonts w:ascii="方正清刻本悦宋简体" w:eastAsia="方正楷体简体" w:hAnsi="方正清刻本悦宋简体"/>
      <w:sz w:val="18"/>
      <w:szCs w:val="18"/>
    </w:rPr>
  </w:style>
  <w:style w:type="character" w:customStyle="1" w:styleId="50">
    <w:name w:val="标题 5 字符"/>
    <w:aliases w:val="H5 字符"/>
    <w:basedOn w:val="a1"/>
    <w:link w:val="5"/>
    <w:uiPriority w:val="9"/>
    <w:rsid w:val="00C346A7"/>
    <w:rPr>
      <w:rFonts w:ascii="方正清刻本悦宋简体" w:eastAsia="方正小标宋简体" w:hAnsi="方正清刻本悦宋简体"/>
      <w:b/>
      <w:bCs/>
      <w:sz w:val="24"/>
      <w:szCs w:val="28"/>
    </w:rPr>
  </w:style>
  <w:style w:type="character" w:customStyle="1" w:styleId="af4">
    <w:name w:val="列出段落 字符"/>
    <w:aliases w:val="符号列表 字符,列出段落2 字符,lp1 字符,List Paragraph1 字符,Bullet List 字符,FooterText 字符,numbered 字符,List Paragraph1CxSpLast 字符,Paragraphe de liste1 字符,·ûºÅÁÐ±í 字符,¡¤?o?¨¢D¡À¨ª 字符,?¡è?o?¡§¡éD?¨¤¡§a 字符,??¨¨?o??¡ì?¨¦D?¡§¡è?¡ìa 字符,??¡§¡§?o???¨¬?¡§|D??¡ì?¨¨??¨¬a 字符"/>
    <w:link w:val="af3"/>
    <w:uiPriority w:val="34"/>
    <w:qFormat/>
    <w:rsid w:val="00BF5D6D"/>
    <w:rPr>
      <w:rFonts w:ascii="方正清刻本悦宋简体" w:eastAsia="方正楷体简体" w:hAnsi="方正清刻本悦宋简体"/>
      <w:sz w:val="24"/>
    </w:rPr>
  </w:style>
  <w:style w:type="character" w:customStyle="1" w:styleId="af1">
    <w:name w:val="题注 字符"/>
    <w:aliases w:val="图标题 字符"/>
    <w:link w:val="af0"/>
    <w:uiPriority w:val="35"/>
    <w:qFormat/>
    <w:rsid w:val="00BF5D6D"/>
    <w:rPr>
      <w:rFonts w:ascii="方正清刻本悦宋简体" w:eastAsia="方正楷体简体" w:hAnsi="方正清刻本悦宋简体" w:cstheme="majorBidi"/>
      <w:b/>
      <w:sz w:val="20"/>
      <w:szCs w:val="20"/>
    </w:rPr>
  </w:style>
  <w:style w:type="paragraph" w:styleId="afb">
    <w:name w:val="Body Text"/>
    <w:basedOn w:val="a0"/>
    <w:link w:val="afc"/>
    <w:uiPriority w:val="99"/>
    <w:unhideWhenUsed/>
    <w:rsid w:val="00BF0AF5"/>
    <w:pPr>
      <w:spacing w:after="120"/>
    </w:pPr>
  </w:style>
  <w:style w:type="character" w:customStyle="1" w:styleId="afc">
    <w:name w:val="正文文本 字符"/>
    <w:basedOn w:val="a1"/>
    <w:link w:val="afb"/>
    <w:uiPriority w:val="99"/>
    <w:rsid w:val="00BF0AF5"/>
    <w:rPr>
      <w:rFonts w:ascii="Times New Roman" w:eastAsia="宋体" w:hAnsi="Times New Roman"/>
      <w:sz w:val="24"/>
    </w:rPr>
  </w:style>
  <w:style w:type="paragraph" w:styleId="afd">
    <w:name w:val="Body Text First Indent"/>
    <w:basedOn w:val="afb"/>
    <w:link w:val="afe"/>
    <w:uiPriority w:val="99"/>
    <w:unhideWhenUsed/>
    <w:qFormat/>
    <w:rsid w:val="00BF0AF5"/>
    <w:pPr>
      <w:spacing w:beforeLines="0" w:before="0" w:afterLines="0" w:line="240" w:lineRule="auto"/>
      <w:ind w:firstLineChars="100" w:firstLine="420"/>
    </w:pPr>
    <w:rPr>
      <w:rFonts w:eastAsiaTheme="minorEastAsia" w:cs="Times New Roman"/>
      <w:sz w:val="21"/>
      <w:szCs w:val="22"/>
    </w:rPr>
  </w:style>
  <w:style w:type="character" w:customStyle="1" w:styleId="afe">
    <w:name w:val="正文首行缩进 字符"/>
    <w:basedOn w:val="afc"/>
    <w:link w:val="afd"/>
    <w:uiPriority w:val="99"/>
    <w:rsid w:val="00BF0AF5"/>
    <w:rPr>
      <w:rFonts w:ascii="Times New Roman" w:eastAsia="宋体" w:hAnsi="Times New Roman" w:cs="Times New Roman"/>
      <w:sz w:val="24"/>
      <w:szCs w:val="22"/>
    </w:rPr>
  </w:style>
  <w:style w:type="paragraph" w:customStyle="1" w:styleId="13">
    <w:name w:val="列出段落1"/>
    <w:basedOn w:val="a0"/>
    <w:uiPriority w:val="34"/>
    <w:qFormat/>
    <w:rsid w:val="00BF0AF5"/>
    <w:pPr>
      <w:spacing w:beforeLines="0" w:before="0" w:afterLines="0" w:after="0" w:line="240" w:lineRule="auto"/>
      <w:ind w:firstLineChars="0" w:firstLine="420"/>
    </w:pPr>
    <w:rPr>
      <w:rFonts w:eastAsiaTheme="minorEastAsia" w:cs="Times New Roman"/>
      <w:sz w:val="21"/>
      <w:szCs w:val="22"/>
    </w:rPr>
  </w:style>
  <w:style w:type="paragraph" w:customStyle="1" w:styleId="aff">
    <w:name w:val="编写建议"/>
    <w:basedOn w:val="a0"/>
    <w:qFormat/>
    <w:rsid w:val="00BF4FE8"/>
    <w:pPr>
      <w:widowControl/>
      <w:autoSpaceDE w:val="0"/>
      <w:autoSpaceDN w:val="0"/>
      <w:adjustRightInd w:val="0"/>
      <w:spacing w:beforeLines="0" w:before="0" w:afterLines="0" w:after="0" w:line="360" w:lineRule="auto"/>
      <w:ind w:left="1134" w:firstLineChars="0" w:firstLine="0"/>
      <w:jc w:val="left"/>
    </w:pPr>
    <w:rPr>
      <w:rFonts w:ascii="宋体" w:hAnsi="宋体" w:cs="宋体"/>
      <w:i/>
      <w:color w:val="0000FF"/>
      <w:kern w:val="0"/>
      <w:szCs w:val="24"/>
    </w:rPr>
  </w:style>
  <w:style w:type="paragraph" w:styleId="aff0">
    <w:name w:val="annotation text"/>
    <w:basedOn w:val="a0"/>
    <w:link w:val="aff1"/>
    <w:uiPriority w:val="99"/>
    <w:unhideWhenUsed/>
    <w:qFormat/>
    <w:rsid w:val="00C346A7"/>
    <w:pPr>
      <w:jc w:val="left"/>
    </w:pPr>
  </w:style>
  <w:style w:type="character" w:customStyle="1" w:styleId="aff1">
    <w:name w:val="批注文字 字符"/>
    <w:basedOn w:val="a1"/>
    <w:link w:val="aff0"/>
    <w:uiPriority w:val="99"/>
    <w:qFormat/>
    <w:rsid w:val="00C346A7"/>
    <w:rPr>
      <w:rFonts w:ascii="方正清刻本悦宋简体" w:eastAsia="方正楷体简体" w:hAnsi="方正清刻本悦宋简体"/>
      <w:sz w:val="24"/>
    </w:rPr>
  </w:style>
  <w:style w:type="character" w:styleId="aff2">
    <w:name w:val="annotation reference"/>
    <w:basedOn w:val="a1"/>
    <w:uiPriority w:val="99"/>
    <w:unhideWhenUsed/>
    <w:rsid w:val="0055448F"/>
    <w:rPr>
      <w:sz w:val="21"/>
      <w:szCs w:val="21"/>
    </w:rPr>
  </w:style>
  <w:style w:type="paragraph" w:styleId="aff3">
    <w:name w:val="annotation subject"/>
    <w:basedOn w:val="aff0"/>
    <w:next w:val="aff0"/>
    <w:link w:val="aff4"/>
    <w:uiPriority w:val="99"/>
    <w:semiHidden/>
    <w:unhideWhenUsed/>
    <w:rsid w:val="0055448F"/>
    <w:rPr>
      <w:rFonts w:eastAsia="宋体"/>
      <w:b/>
      <w:bCs/>
    </w:rPr>
  </w:style>
  <w:style w:type="character" w:customStyle="1" w:styleId="aff4">
    <w:name w:val="批注主题 字符"/>
    <w:basedOn w:val="aff1"/>
    <w:link w:val="aff3"/>
    <w:uiPriority w:val="99"/>
    <w:semiHidden/>
    <w:rsid w:val="0055448F"/>
    <w:rPr>
      <w:rFonts w:ascii="Times New Roman" w:eastAsia="宋体" w:hAnsi="Times New Roman" w:cs="Times New Roman"/>
      <w:b/>
      <w:bCs/>
      <w:sz w:val="24"/>
      <w:szCs w:val="22"/>
    </w:rPr>
  </w:style>
  <w:style w:type="character" w:styleId="HTML">
    <w:name w:val="HTML Code"/>
    <w:basedOn w:val="a1"/>
    <w:uiPriority w:val="99"/>
    <w:semiHidden/>
    <w:unhideWhenUsed/>
    <w:rsid w:val="00E67971"/>
    <w:rPr>
      <w:rFonts w:ascii="宋体" w:eastAsia="宋体" w:hAnsi="宋体" w:cs="宋体"/>
      <w:sz w:val="24"/>
      <w:szCs w:val="24"/>
    </w:rPr>
  </w:style>
  <w:style w:type="paragraph" w:styleId="41">
    <w:name w:val="toc 4"/>
    <w:basedOn w:val="a0"/>
    <w:next w:val="a0"/>
    <w:autoRedefine/>
    <w:uiPriority w:val="39"/>
    <w:unhideWhenUsed/>
    <w:rsid w:val="00C346A7"/>
    <w:pPr>
      <w:ind w:left="720" w:firstLineChars="0" w:firstLine="0"/>
      <w:jc w:val="left"/>
    </w:pPr>
    <w:rPr>
      <w:rFonts w:cstheme="minorHAnsi"/>
      <w:szCs w:val="18"/>
    </w:rPr>
  </w:style>
  <w:style w:type="paragraph" w:styleId="51">
    <w:name w:val="toc 5"/>
    <w:basedOn w:val="a0"/>
    <w:next w:val="a0"/>
    <w:autoRedefine/>
    <w:uiPriority w:val="39"/>
    <w:unhideWhenUsed/>
    <w:rsid w:val="00C346A7"/>
    <w:pPr>
      <w:spacing w:before="0" w:after="0"/>
      <w:ind w:left="960"/>
      <w:jc w:val="left"/>
    </w:pPr>
    <w:rPr>
      <w:rFonts w:cstheme="minorHAnsi"/>
      <w:szCs w:val="18"/>
    </w:rPr>
  </w:style>
  <w:style w:type="paragraph" w:styleId="61">
    <w:name w:val="toc 6"/>
    <w:basedOn w:val="a0"/>
    <w:next w:val="a0"/>
    <w:autoRedefine/>
    <w:uiPriority w:val="39"/>
    <w:unhideWhenUsed/>
    <w:rsid w:val="00C346A7"/>
    <w:pPr>
      <w:spacing w:before="0" w:after="0"/>
      <w:ind w:left="1200"/>
      <w:jc w:val="left"/>
    </w:pPr>
    <w:rPr>
      <w:rFonts w:asciiTheme="minorHAnsi" w:hAnsiTheme="minorHAnsi" w:cstheme="minorHAnsi"/>
      <w:sz w:val="18"/>
      <w:szCs w:val="18"/>
    </w:rPr>
  </w:style>
  <w:style w:type="paragraph" w:styleId="7">
    <w:name w:val="toc 7"/>
    <w:basedOn w:val="a0"/>
    <w:next w:val="a0"/>
    <w:autoRedefine/>
    <w:uiPriority w:val="39"/>
    <w:unhideWhenUsed/>
    <w:rsid w:val="00C346A7"/>
    <w:pPr>
      <w:spacing w:before="0" w:after="0"/>
      <w:ind w:left="1440"/>
      <w:jc w:val="left"/>
    </w:pPr>
    <w:rPr>
      <w:rFonts w:asciiTheme="minorHAnsi" w:hAnsiTheme="minorHAnsi" w:cstheme="minorHAnsi"/>
      <w:sz w:val="18"/>
      <w:szCs w:val="18"/>
    </w:rPr>
  </w:style>
  <w:style w:type="paragraph" w:styleId="8">
    <w:name w:val="toc 8"/>
    <w:basedOn w:val="a0"/>
    <w:next w:val="a0"/>
    <w:autoRedefine/>
    <w:uiPriority w:val="39"/>
    <w:unhideWhenUsed/>
    <w:rsid w:val="00C346A7"/>
    <w:pPr>
      <w:spacing w:before="0" w:after="0"/>
      <w:ind w:left="1680"/>
      <w:jc w:val="left"/>
    </w:pPr>
    <w:rPr>
      <w:rFonts w:asciiTheme="minorHAnsi" w:hAnsiTheme="minorHAnsi" w:cstheme="minorHAnsi"/>
      <w:sz w:val="18"/>
      <w:szCs w:val="18"/>
    </w:rPr>
  </w:style>
  <w:style w:type="paragraph" w:styleId="9">
    <w:name w:val="toc 9"/>
    <w:basedOn w:val="a0"/>
    <w:next w:val="a0"/>
    <w:autoRedefine/>
    <w:uiPriority w:val="39"/>
    <w:unhideWhenUsed/>
    <w:rsid w:val="00C346A7"/>
    <w:pPr>
      <w:spacing w:before="0" w:after="0"/>
      <w:ind w:left="1920"/>
      <w:jc w:val="left"/>
    </w:pPr>
    <w:rPr>
      <w:rFonts w:asciiTheme="minorHAnsi" w:hAnsiTheme="minorHAnsi" w:cstheme="minorHAnsi"/>
      <w:sz w:val="18"/>
      <w:szCs w:val="18"/>
    </w:rPr>
  </w:style>
  <w:style w:type="character" w:customStyle="1" w:styleId="60">
    <w:name w:val="标题 6 字符"/>
    <w:basedOn w:val="a1"/>
    <w:link w:val="6"/>
    <w:uiPriority w:val="9"/>
    <w:rsid w:val="00BC0659"/>
    <w:rPr>
      <w:rFonts w:asciiTheme="majorHAnsi" w:eastAsiaTheme="majorEastAsia" w:hAnsiTheme="majorHAnsi" w:cstheme="majorBidi"/>
      <w:b/>
      <w:bCs/>
      <w:sz w:val="24"/>
      <w:szCs w:val="24"/>
    </w:rPr>
  </w:style>
  <w:style w:type="paragraph" w:customStyle="1" w:styleId="aff5">
    <w:name w:val="缺省文本"/>
    <w:basedOn w:val="a0"/>
    <w:qFormat/>
    <w:rsid w:val="00EF391E"/>
    <w:pPr>
      <w:widowControl/>
      <w:autoSpaceDE w:val="0"/>
      <w:autoSpaceDN w:val="0"/>
      <w:adjustRightInd w:val="0"/>
      <w:spacing w:beforeLines="0" w:before="0" w:afterLines="0" w:after="0" w:line="360" w:lineRule="auto"/>
      <w:ind w:firstLineChars="0" w:firstLine="0"/>
      <w:jc w:val="left"/>
    </w:pPr>
    <w:rPr>
      <w:rFonts w:ascii="宋体" w:hAnsi="宋体" w:cs="宋体"/>
      <w:kern w:val="0"/>
      <w:szCs w:val="24"/>
    </w:rPr>
  </w:style>
  <w:style w:type="paragraph" w:styleId="TOC">
    <w:name w:val="TOC Heading"/>
    <w:basedOn w:val="1"/>
    <w:next w:val="a0"/>
    <w:uiPriority w:val="39"/>
    <w:unhideWhenUsed/>
    <w:qFormat/>
    <w:rsid w:val="00C346A7"/>
    <w:pPr>
      <w:widowControl/>
      <w:numPr>
        <w:numId w:val="0"/>
      </w:numPr>
      <w:pBdr>
        <w:bottom w:val="none" w:sz="0" w:space="0" w:color="auto"/>
      </w:pBdr>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561894">
      <w:bodyDiv w:val="1"/>
      <w:marLeft w:val="0"/>
      <w:marRight w:val="0"/>
      <w:marTop w:val="0"/>
      <w:marBottom w:val="0"/>
      <w:divBdr>
        <w:top w:val="none" w:sz="0" w:space="0" w:color="auto"/>
        <w:left w:val="none" w:sz="0" w:space="0" w:color="auto"/>
        <w:bottom w:val="none" w:sz="0" w:space="0" w:color="auto"/>
        <w:right w:val="none" w:sz="0" w:space="0" w:color="auto"/>
      </w:divBdr>
    </w:div>
    <w:div w:id="1493520111">
      <w:bodyDiv w:val="1"/>
      <w:marLeft w:val="0"/>
      <w:marRight w:val="0"/>
      <w:marTop w:val="0"/>
      <w:marBottom w:val="0"/>
      <w:divBdr>
        <w:top w:val="none" w:sz="0" w:space="0" w:color="auto"/>
        <w:left w:val="none" w:sz="0" w:space="0" w:color="auto"/>
        <w:bottom w:val="none" w:sz="0" w:space="0" w:color="auto"/>
        <w:right w:val="none" w:sz="0" w:space="0" w:color="auto"/>
      </w:divBdr>
    </w:div>
    <w:div w:id="18464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Visio___.vsdx"/><Relationship Id="rId26" Type="http://schemas.openxmlformats.org/officeDocument/2006/relationships/image" Target="media/image13.png"/><Relationship Id="rId39" Type="http://schemas.openxmlformats.org/officeDocument/2006/relationships/package" Target="embeddings/Microsoft_Visio___2.vsdx"/><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kubernetes.io/docs/reference/generated/kubernetes-api/v1.18/" TargetMode="External"/><Relationship Id="rId32" Type="http://schemas.openxmlformats.org/officeDocument/2006/relationships/package" Target="embeddings/Microsoft_Visio___1.vsdx"/><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kubernetes.io/zh/docs/concepts/services-networking/service/" TargetMode="Externa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28010;&#28526;\&#20113;&#28023;OS-InCloudOS\6.0.2\&#25216;&#26415;&#30333;&#30382;&#20070;\&#25480;&#26435;&#23383;&#20307;\&#20135;&#21697;&#25991;&#26723;&#27169;&#26495;0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D7B5FD863421F9276ECEB74EC8BA1"/>
        <w:category>
          <w:name w:val="常规"/>
          <w:gallery w:val="placeholder"/>
        </w:category>
        <w:types>
          <w:type w:val="bbPlcHdr"/>
        </w:types>
        <w:behaviors>
          <w:behavior w:val="content"/>
        </w:behaviors>
        <w:guid w:val="{A054E2A1-0B48-4371-A8F2-7A666F803AE5}"/>
      </w:docPartPr>
      <w:docPartBody>
        <w:p w:rsidR="00263FF3" w:rsidRDefault="00263FF3" w:rsidP="00263FF3">
          <w:pPr>
            <w:pStyle w:val="89ED7B5FD863421F9276ECEB74EC8BA1"/>
          </w:pPr>
          <w:r w:rsidRPr="00594D78">
            <w:rPr>
              <w:rStyle w:val="a3"/>
              <w:rFonts w:hint="eastAsia"/>
            </w:rPr>
            <w:t>[标题]</w:t>
          </w:r>
        </w:p>
      </w:docPartBody>
    </w:docPart>
    <w:docPart>
      <w:docPartPr>
        <w:name w:val="F6533C62AD1D402E900D64B5B2E4BFBA"/>
        <w:category>
          <w:name w:val="常规"/>
          <w:gallery w:val="placeholder"/>
        </w:category>
        <w:types>
          <w:type w:val="bbPlcHdr"/>
        </w:types>
        <w:behaviors>
          <w:behavior w:val="content"/>
        </w:behaviors>
        <w:guid w:val="{DC0CD030-9293-4D25-A65A-FF4FD056559B}"/>
      </w:docPartPr>
      <w:docPartBody>
        <w:p w:rsidR="00263FF3" w:rsidRDefault="00263FF3" w:rsidP="00263FF3">
          <w:pPr>
            <w:pStyle w:val="F6533C62AD1D402E900D64B5B2E4BFBA"/>
          </w:pPr>
          <w:r w:rsidRPr="000F1175">
            <w:rPr>
              <w:rStyle w:val="a3"/>
              <w:rFonts w:hint="eastAsia"/>
            </w:rPr>
            <w:t>[主题]</w:t>
          </w:r>
        </w:p>
      </w:docPartBody>
    </w:docPart>
    <w:docPart>
      <w:docPartPr>
        <w:name w:val="B7B60E72C7E64AADB5C358DC3F0127AC"/>
        <w:category>
          <w:name w:val="常规"/>
          <w:gallery w:val="placeholder"/>
        </w:category>
        <w:types>
          <w:type w:val="bbPlcHdr"/>
        </w:types>
        <w:behaviors>
          <w:behavior w:val="content"/>
        </w:behaviors>
        <w:guid w:val="{7F3DEBF0-ED30-4A29-95F4-D080ADB597B8}"/>
      </w:docPartPr>
      <w:docPartBody>
        <w:p w:rsidR="00263FF3" w:rsidRDefault="00263FF3" w:rsidP="00263FF3">
          <w:pPr>
            <w:pStyle w:val="B7B60E72C7E64AADB5C358DC3F0127AC"/>
          </w:pPr>
          <w:r w:rsidRPr="000F1175">
            <w:rPr>
              <w:rStyle w:val="a3"/>
              <w:rFonts w:hint="eastAsia"/>
            </w:rPr>
            <w:t>[标题]</w:t>
          </w:r>
        </w:p>
      </w:docPartBody>
    </w:docPart>
    <w:docPart>
      <w:docPartPr>
        <w:name w:val="34641EAF40F14214BB6B2E707565687B"/>
        <w:category>
          <w:name w:val="常规"/>
          <w:gallery w:val="placeholder"/>
        </w:category>
        <w:types>
          <w:type w:val="bbPlcHdr"/>
        </w:types>
        <w:behaviors>
          <w:behavior w:val="content"/>
        </w:behaviors>
        <w:guid w:val="{0C2CB446-27A1-4C0E-B931-0795294B8630}"/>
      </w:docPartPr>
      <w:docPartBody>
        <w:p w:rsidR="00263FF3" w:rsidRDefault="00263FF3" w:rsidP="00263FF3">
          <w:pPr>
            <w:pStyle w:val="34641EAF40F14214BB6B2E707565687B"/>
          </w:pPr>
          <w:r w:rsidRPr="000F1175">
            <w:rPr>
              <w:rStyle w:val="a3"/>
              <w:rFonts w:hint="eastAsia"/>
            </w:rPr>
            <w:t>[主题]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汉仪粗宋简">
    <w:altName w:val="等线"/>
    <w:charset w:val="86"/>
    <w:family w:val="auto"/>
    <w:pitch w:val="variable"/>
    <w:sig w:usb0="00000000" w:usb1="080E0800" w:usb2="00000012" w:usb3="00000000" w:csb0="00040000" w:csb1="00000000"/>
  </w:font>
  <w:font w:name="方正清刻本悦宋简体">
    <w:altName w:val="微软雅黑"/>
    <w:charset w:val="86"/>
    <w:family w:val="auto"/>
    <w:pitch w:val="variable"/>
    <w:sig w:usb0="00000000" w:usb1="184F6CFA" w:usb2="00000012" w:usb3="00000000" w:csb0="00040001" w:csb1="00000000"/>
  </w:font>
  <w:font w:name="方正楷体简体">
    <w:altName w:val="微软雅黑"/>
    <w:charset w:val="86"/>
    <w:family w:val="auto"/>
    <w:pitch w:val="variable"/>
    <w:sig w:usb0="00000000" w:usb1="184F6CFA" w:usb2="00000012" w:usb3="00000000" w:csb0="00040001" w:csb1="00000000"/>
  </w:font>
  <w:font w:name="Calibri">
    <w:panose1 w:val="020F0502020204030204"/>
    <w:charset w:val="00"/>
    <w:family w:val="swiss"/>
    <w:pitch w:val="variable"/>
    <w:sig w:usb0="E4002EFF" w:usb1="C200247B" w:usb2="00000009" w:usb3="00000000" w:csb0="000001FF" w:csb1="00000000"/>
  </w:font>
  <w:font w:name="方正小标宋简体">
    <w:altName w:val="Microsoft YaHei UI"/>
    <w:charset w:val="86"/>
    <w:family w:val="script"/>
    <w:pitch w:val="fixed"/>
    <w:sig w:usb0="00000000"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Tiems New Rom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Noto Sans S Chinese Regular">
    <w:altName w:val="Malgun Gothic Semilight"/>
    <w:panose1 w:val="00000000000000000000"/>
    <w:charset w:val="86"/>
    <w:family w:val="swiss"/>
    <w:notTrueType/>
    <w:pitch w:val="variable"/>
    <w:sig w:usb0="00000000" w:usb1="2ADF3C10" w:usb2="00000016" w:usb3="00000000" w:csb0="00060107"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7B"/>
    <w:rsid w:val="00023DFE"/>
    <w:rsid w:val="00033409"/>
    <w:rsid w:val="000F6D71"/>
    <w:rsid w:val="001269B8"/>
    <w:rsid w:val="001520AB"/>
    <w:rsid w:val="0018087B"/>
    <w:rsid w:val="001A36D9"/>
    <w:rsid w:val="001F5154"/>
    <w:rsid w:val="00263FF3"/>
    <w:rsid w:val="00270085"/>
    <w:rsid w:val="002718BE"/>
    <w:rsid w:val="002770CA"/>
    <w:rsid w:val="002D48D6"/>
    <w:rsid w:val="003201E6"/>
    <w:rsid w:val="003B500E"/>
    <w:rsid w:val="00476B80"/>
    <w:rsid w:val="00510C34"/>
    <w:rsid w:val="00713D0D"/>
    <w:rsid w:val="00786477"/>
    <w:rsid w:val="0083013E"/>
    <w:rsid w:val="00835D7C"/>
    <w:rsid w:val="008A6594"/>
    <w:rsid w:val="008E7C53"/>
    <w:rsid w:val="009E38F8"/>
    <w:rsid w:val="009F5B93"/>
    <w:rsid w:val="00A030DB"/>
    <w:rsid w:val="00A204FB"/>
    <w:rsid w:val="00A325A2"/>
    <w:rsid w:val="00A374DC"/>
    <w:rsid w:val="00A66C1D"/>
    <w:rsid w:val="00AB3AB2"/>
    <w:rsid w:val="00B22293"/>
    <w:rsid w:val="00B91CD4"/>
    <w:rsid w:val="00BB273B"/>
    <w:rsid w:val="00C36F45"/>
    <w:rsid w:val="00C66031"/>
    <w:rsid w:val="00C84476"/>
    <w:rsid w:val="00CA6733"/>
    <w:rsid w:val="00CC25D5"/>
    <w:rsid w:val="00CC3A18"/>
    <w:rsid w:val="00D432F7"/>
    <w:rsid w:val="00D4468A"/>
    <w:rsid w:val="00D64192"/>
    <w:rsid w:val="00DF6F66"/>
    <w:rsid w:val="00E075F8"/>
    <w:rsid w:val="00E5121C"/>
    <w:rsid w:val="00F14F41"/>
    <w:rsid w:val="00F62F1D"/>
    <w:rsid w:val="00F70FE5"/>
    <w:rsid w:val="00F8566E"/>
    <w:rsid w:val="00FE2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63FF3"/>
    <w:rPr>
      <w:color w:val="808080"/>
    </w:rPr>
  </w:style>
  <w:style w:type="paragraph" w:customStyle="1" w:styleId="5E476CB1DA88432AA510C1D997975053">
    <w:name w:val="5E476CB1DA88432AA510C1D997975053"/>
    <w:pPr>
      <w:widowControl w:val="0"/>
      <w:jc w:val="both"/>
    </w:pPr>
  </w:style>
  <w:style w:type="paragraph" w:customStyle="1" w:styleId="15107EF32FB24D4B99B2F5C9DBE3BAC7">
    <w:name w:val="15107EF32FB24D4B99B2F5C9DBE3BAC7"/>
    <w:pPr>
      <w:widowControl w:val="0"/>
      <w:jc w:val="both"/>
    </w:pPr>
  </w:style>
  <w:style w:type="paragraph" w:customStyle="1" w:styleId="18296BBFDD2C4164B4631A6AE00CD4B8">
    <w:name w:val="18296BBFDD2C4164B4631A6AE00CD4B8"/>
    <w:pPr>
      <w:widowControl w:val="0"/>
      <w:jc w:val="both"/>
    </w:pPr>
  </w:style>
  <w:style w:type="paragraph" w:customStyle="1" w:styleId="11C09C3D0D92462A8143F81A3BAADD8F">
    <w:name w:val="11C09C3D0D92462A8143F81A3BAADD8F"/>
    <w:pPr>
      <w:widowControl w:val="0"/>
      <w:jc w:val="both"/>
    </w:pPr>
  </w:style>
  <w:style w:type="paragraph" w:customStyle="1" w:styleId="72A03F10069D44DB8BDF399A7B5221F7">
    <w:name w:val="72A03F10069D44DB8BDF399A7B5221F7"/>
    <w:pPr>
      <w:widowControl w:val="0"/>
      <w:jc w:val="both"/>
    </w:pPr>
  </w:style>
  <w:style w:type="paragraph" w:customStyle="1" w:styleId="E974E882FB4441D4AF0370ACEC5AC4F7">
    <w:name w:val="E974E882FB4441D4AF0370ACEC5AC4F7"/>
    <w:pPr>
      <w:widowControl w:val="0"/>
      <w:jc w:val="both"/>
    </w:pPr>
  </w:style>
  <w:style w:type="paragraph" w:customStyle="1" w:styleId="071E895D57074AD1B0F53E0535D016BF">
    <w:name w:val="071E895D57074AD1B0F53E0535D016BF"/>
    <w:pPr>
      <w:widowControl w:val="0"/>
      <w:jc w:val="both"/>
    </w:pPr>
  </w:style>
  <w:style w:type="paragraph" w:customStyle="1" w:styleId="5BDB0741C8E04667874C49CA6A63D134">
    <w:name w:val="5BDB0741C8E04667874C49CA6A63D134"/>
    <w:pPr>
      <w:widowControl w:val="0"/>
      <w:jc w:val="both"/>
    </w:pPr>
  </w:style>
  <w:style w:type="paragraph" w:customStyle="1" w:styleId="3C6ED43DB6A44748ABEB03605728DDE6">
    <w:name w:val="3C6ED43DB6A44748ABEB03605728DDE6"/>
    <w:rsid w:val="00F70FE5"/>
    <w:pPr>
      <w:widowControl w:val="0"/>
      <w:jc w:val="both"/>
    </w:pPr>
  </w:style>
  <w:style w:type="paragraph" w:customStyle="1" w:styleId="8ACA9D9042CE453686268B2F0EA85907">
    <w:name w:val="8ACA9D9042CE453686268B2F0EA85907"/>
    <w:rsid w:val="00A374DC"/>
    <w:pPr>
      <w:widowControl w:val="0"/>
      <w:jc w:val="both"/>
    </w:pPr>
  </w:style>
  <w:style w:type="paragraph" w:customStyle="1" w:styleId="6DC2291309724B12857F0D5D6538FC81">
    <w:name w:val="6DC2291309724B12857F0D5D6538FC81"/>
    <w:rsid w:val="00A374DC"/>
    <w:pPr>
      <w:widowControl w:val="0"/>
      <w:jc w:val="both"/>
    </w:pPr>
  </w:style>
  <w:style w:type="paragraph" w:customStyle="1" w:styleId="89ED7B5FD863421F9276ECEB74EC8BA1">
    <w:name w:val="89ED7B5FD863421F9276ECEB74EC8BA1"/>
    <w:rsid w:val="00263FF3"/>
    <w:pPr>
      <w:widowControl w:val="0"/>
      <w:jc w:val="both"/>
    </w:pPr>
  </w:style>
  <w:style w:type="paragraph" w:customStyle="1" w:styleId="F6533C62AD1D402E900D64B5B2E4BFBA">
    <w:name w:val="F6533C62AD1D402E900D64B5B2E4BFBA"/>
    <w:rsid w:val="00263FF3"/>
    <w:pPr>
      <w:widowControl w:val="0"/>
      <w:jc w:val="both"/>
    </w:pPr>
  </w:style>
  <w:style w:type="paragraph" w:customStyle="1" w:styleId="ADC376ADF7ED4D11BA87690C3441364A">
    <w:name w:val="ADC376ADF7ED4D11BA87690C3441364A"/>
    <w:rsid w:val="00263FF3"/>
    <w:pPr>
      <w:widowControl w:val="0"/>
      <w:jc w:val="both"/>
    </w:pPr>
  </w:style>
  <w:style w:type="paragraph" w:customStyle="1" w:styleId="DB4B6AC873244D6F91D340FBBAE3366E">
    <w:name w:val="DB4B6AC873244D6F91D340FBBAE3366E"/>
    <w:rsid w:val="00263FF3"/>
    <w:pPr>
      <w:widowControl w:val="0"/>
      <w:jc w:val="both"/>
    </w:pPr>
  </w:style>
  <w:style w:type="paragraph" w:customStyle="1" w:styleId="B7B60E72C7E64AADB5C358DC3F0127AC">
    <w:name w:val="B7B60E72C7E64AADB5C358DC3F0127AC"/>
    <w:rsid w:val="00263FF3"/>
    <w:pPr>
      <w:widowControl w:val="0"/>
      <w:jc w:val="both"/>
    </w:pPr>
  </w:style>
  <w:style w:type="paragraph" w:customStyle="1" w:styleId="34641EAF40F14214BB6B2E707565687B">
    <w:name w:val="34641EAF40F14214BB6B2E707565687B"/>
    <w:rsid w:val="00263FF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F71F1-E2EC-4756-B71A-C8D8FB50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产品文档模板03</Template>
  <TotalTime>8012</TotalTime>
  <Pages>59</Pages>
  <Words>4174</Words>
  <Characters>23793</Characters>
  <Application>Microsoft Office Word</Application>
  <DocSecurity>0</DocSecurity>
  <Lines>198</Lines>
  <Paragraphs>55</Paragraphs>
  <ScaleCrop>false</ScaleCrop>
  <Company>Inspur</Company>
  <LinksUpToDate>false</LinksUpToDate>
  <CharactersWithSpaces>27912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浪潮信息边缘计算缘脑平台 V2.0</dc:title>
  <dc:subject>技术白皮书</dc:subject>
  <dc:creator>Jack Lee(李栋梁)</dc:creator>
  <cp:keywords/>
  <dc:description/>
  <cp:lastModifiedBy>August Jiang (江万行)</cp:lastModifiedBy>
  <cp:revision>375</cp:revision>
  <dcterms:created xsi:type="dcterms:W3CDTF">2021-08-13T11:01:00Z</dcterms:created>
  <dcterms:modified xsi:type="dcterms:W3CDTF">2024-10-29T02:35:00Z</dcterms:modified>
</cp:coreProperties>
</file>